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78" w:rsidRDefault="004237EC">
      <w:pPr>
        <w:pStyle w:val="1"/>
        <w:shd w:val="clear" w:color="auto" w:fill="auto"/>
        <w:spacing w:after="0"/>
        <w:ind w:left="5760"/>
      </w:pPr>
      <w:bookmarkStart w:id="0" w:name="_GoBack"/>
      <w:bookmarkEnd w:id="0"/>
      <w:r>
        <w:t>Приложение к письму</w:t>
      </w:r>
    </w:p>
    <w:p w:rsidR="00B31778" w:rsidRDefault="006D418F">
      <w:pPr>
        <w:pStyle w:val="1"/>
        <w:shd w:val="clear" w:color="auto" w:fill="auto"/>
        <w:tabs>
          <w:tab w:val="left" w:leader="underscore" w:pos="7406"/>
          <w:tab w:val="left" w:leader="underscore" w:pos="9691"/>
        </w:tabs>
        <w:spacing w:after="940"/>
        <w:ind w:left="5760"/>
      </w:pPr>
      <w:r>
        <w:t>от 14.02.2022 №36-79-2548</w:t>
      </w:r>
    </w:p>
    <w:p w:rsidR="00B31778" w:rsidRDefault="004237EC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Информация о количестве и результатах рассмотрения обращений граждан,</w:t>
      </w:r>
      <w:r>
        <w:br/>
        <w:t>поступивших в органы исполнительной власти Красноярского края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2314"/>
        <w:gridCol w:w="5606"/>
        <w:gridCol w:w="1133"/>
        <w:gridCol w:w="1142"/>
      </w:tblGrid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Количество обращений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Pr="004237EC" w:rsidRDefault="004237EC">
            <w:pPr>
              <w:pStyle w:val="a5"/>
              <w:shd w:val="clear" w:color="auto" w:fill="auto"/>
              <w:jc w:val="center"/>
            </w:pPr>
            <w:r w:rsidRPr="004237EC"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778" w:rsidRPr="004237EC" w:rsidRDefault="004237EC">
            <w:pPr>
              <w:pStyle w:val="a5"/>
              <w:shd w:val="clear" w:color="auto" w:fill="auto"/>
              <w:jc w:val="center"/>
            </w:pPr>
            <w:r w:rsidRPr="004237EC">
              <w:t>2020 год</w:t>
            </w: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1.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Количество обращений 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37EC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1.1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письменных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1.2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proofErr w:type="gramStart"/>
            <w:r>
              <w:t>поступивших</w:t>
            </w:r>
            <w:proofErr w:type="gramEnd"/>
            <w:r>
              <w:t xml:space="preserve"> по системам электронного документооборота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75BA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A7D19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</w:t>
            </w: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1.3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устных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1.4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</w:pPr>
            <w:r>
              <w:t>коллективных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1.5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повторных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2.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Поступило из: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2.1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Администрации Президента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2.2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Администрации Губернатора края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</w:t>
            </w:r>
          </w:p>
        </w:tc>
      </w:tr>
      <w:tr w:rsidR="00B31778">
        <w:trPr>
          <w:trHeight w:hRule="exact" w:val="33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0001.0000.0000.0000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3.1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0000.0001.0000.0000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</w:pPr>
            <w:r>
              <w:t>Конституционный строй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3.2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0000.0002.0000.0000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</w:pPr>
            <w:r>
              <w:t>Основы государственного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B31778">
        <w:trPr>
          <w:trHeight w:hRule="exact" w:val="3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3.3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0000.0003.0000.0000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Гражданское право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3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3.4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0000.0020.0000.0000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</w:pPr>
            <w:r>
              <w:t>Международные отношения. Международное право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83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3.5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0000.0021.0000.0000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0002.0000.0000.0000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Социальная сфера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4.1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0000.0004.0000.0000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Семья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4.2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0000.0006.0000.0000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Труд и занятость 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4.3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0000.0007.0000.0000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Социальное обеспечение и социальное страхование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4.4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0000.0013.0000.0000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Образование. Наука.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5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4.5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0000.0014.0000.0000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Здравоохранение. Физическая культура и спорт. Туризм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0003.0000.0000.0000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5.1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0000.0008.0000.0000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Финансы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5.2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0000.0009.0000.0000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Хозяйственная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</w:p>
        </w:tc>
      </w:tr>
      <w:tr w:rsidR="00B31778">
        <w:trPr>
          <w:trHeight w:hRule="exact" w:val="5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5.3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Внешнеэкономическая деятельность. Таможенное дело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5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5.4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0000.0011.0000.0000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Природные ресурсы и охрана окружающей природной среды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5.5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0000.0012.0000.0000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Информация и информатизация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6.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0004.0000.0000.0000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Оборона, безопасность, законность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6.1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0000.0015.0000.0000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Оборона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6.2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0000.0016.0000.0000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Безопасность и охрана правопорядка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6.3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0000.0017.0000.0000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Уголовное право. Исполнение наказаний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6.4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0000.0018.0000.0000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Правосудие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5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6.5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0000.0019.0000.0000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Прокуратура. Органы юстиции. Адвокатура. Нотариат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360"/>
              <w:jc w:val="both"/>
            </w:pPr>
            <w:r>
              <w:t>7.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0005.0000.0000.0000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Жилищно-коммунальная сфера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29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7.1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both"/>
            </w:pPr>
            <w:r>
              <w:t>0000.0005.0000.0000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Жилище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B31778" w:rsidRDefault="004237E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7920"/>
        <w:gridCol w:w="1133"/>
        <w:gridCol w:w="1142"/>
      </w:tblGrid>
      <w:tr w:rsidR="00B31778">
        <w:trPr>
          <w:trHeight w:hRule="exact" w:val="3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340"/>
              <w:jc w:val="both"/>
            </w:pPr>
            <w:r>
              <w:lastRenderedPageBreak/>
              <w:t>8.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8.1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«разъяснено»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8.2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«не поддержано»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31778">
        <w:trPr>
          <w:trHeight w:hRule="exact" w:val="67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8.3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spacing w:line="276" w:lineRule="auto"/>
            </w:pPr>
            <w: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8.4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направлено на рассмотрение по компетенции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340"/>
              <w:jc w:val="both"/>
            </w:pPr>
            <w: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Формы рассмотрения обращений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9.1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рассмотрено с выездом на место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9.2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рассмотрено с участием заявителя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9.3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рассмотрено коллегиально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10.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Сроки рассмотрения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10.1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в установленные сроки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10.2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с нарушением сроков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10.3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срок рассмотрения продлен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31778">
        <w:trPr>
          <w:trHeight w:hRule="exact" w:val="67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spacing w:line="276" w:lineRule="auto"/>
            </w:pPr>
            <w:r>
              <w:rPr>
                <w:b/>
                <w:bCs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60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11.1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proofErr w:type="gramStart"/>
            <w:r>
              <w:t>привлечены к ответственности:</w:t>
            </w:r>
            <w:proofErr w:type="gramEnd"/>
          </w:p>
          <w:p w:rsidR="00B31778" w:rsidRDefault="004237EC">
            <w:pPr>
              <w:pStyle w:val="a5"/>
              <w:shd w:val="clear" w:color="auto" w:fill="auto"/>
              <w:jc w:val="right"/>
            </w:pPr>
            <w:r>
              <w:t>административной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11.2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right"/>
            </w:pPr>
            <w:r>
              <w:t>дисциплинарной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ind w:firstLine="280"/>
              <w:jc w:val="both"/>
            </w:pPr>
            <w:r>
              <w:t>12.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rPr>
                <w:b/>
                <w:bCs/>
              </w:rPr>
              <w:t>Личный прием граждан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12.1.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Принято граждан на личном приеме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4237EC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12.1.1.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 xml:space="preserve">из них посредством приема </w:t>
            </w:r>
            <w:proofErr w:type="spellStart"/>
            <w:r>
              <w:t>видеовызова</w:t>
            </w:r>
            <w:proofErr w:type="spellEnd"/>
            <w:r>
              <w:t xml:space="preserve"> из иных органов (организаций)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0"/>
          <w:jc w:val="center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12.1.2.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руководителями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8234D5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>12.1.2.1.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</w:pPr>
            <w:r>
              <w:t xml:space="preserve">из них посредством приема </w:t>
            </w:r>
            <w:proofErr w:type="spellStart"/>
            <w:r>
              <w:t>видеовызова</w:t>
            </w:r>
            <w:proofErr w:type="spellEnd"/>
            <w:r>
              <w:t xml:space="preserve"> из иных органов (организаций)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36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12.1.3.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>уполномоченными лицами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2A7D19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8234D5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31778">
        <w:trPr>
          <w:trHeight w:hRule="exact" w:val="36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12.1.3.1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Default="004237EC">
            <w:pPr>
              <w:pStyle w:val="a5"/>
              <w:shd w:val="clear" w:color="auto" w:fill="auto"/>
            </w:pPr>
            <w:r>
              <w:t xml:space="preserve">из них посредством приема </w:t>
            </w:r>
            <w:proofErr w:type="spellStart"/>
            <w:r>
              <w:t>видеовызова</w:t>
            </w:r>
            <w:proofErr w:type="spellEnd"/>
            <w:r>
              <w:t xml:space="preserve"> из иных органов (организаций)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778">
        <w:trPr>
          <w:trHeight w:hRule="exact" w:val="11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1778" w:rsidRDefault="004237EC">
            <w:pPr>
              <w:pStyle w:val="a5"/>
              <w:shd w:val="clear" w:color="auto" w:fill="auto"/>
              <w:jc w:val="center"/>
            </w:pPr>
            <w:r>
              <w:t>12.2.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778" w:rsidRDefault="004237EC">
            <w:pPr>
              <w:pStyle w:val="a5"/>
              <w:shd w:val="clear" w:color="auto" w:fill="auto"/>
            </w:pPr>
            <w:r>
              <w:t xml:space="preserve">Организован личный прием граждан посредством направления </w:t>
            </w:r>
            <w:proofErr w:type="spellStart"/>
            <w:r>
              <w:t>видеовызова</w:t>
            </w:r>
            <w:proofErr w:type="spellEnd"/>
            <w:r>
              <w:t xml:space="preserve"> в иные органы (организации) для организации личного приема граждан, обратившихся не по компетенции к руководителям или уполномоченным лицам, указанным в пунктах 12.1.2; 12.1.3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778" w:rsidRPr="004237EC" w:rsidRDefault="00B31778" w:rsidP="004237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237EC" w:rsidRDefault="004237EC"/>
    <w:sectPr w:rsidR="004237EC">
      <w:headerReference w:type="even" r:id="rId7"/>
      <w:headerReference w:type="default" r:id="rId8"/>
      <w:pgSz w:w="11900" w:h="16840"/>
      <w:pgMar w:top="826" w:right="413" w:bottom="620" w:left="41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7EC" w:rsidRDefault="004237EC">
      <w:r>
        <w:separator/>
      </w:r>
    </w:p>
  </w:endnote>
  <w:endnote w:type="continuationSeparator" w:id="0">
    <w:p w:rsidR="004237EC" w:rsidRDefault="004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7EC" w:rsidRDefault="004237EC"/>
  </w:footnote>
  <w:footnote w:type="continuationSeparator" w:id="0">
    <w:p w:rsidR="004237EC" w:rsidRDefault="004237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EC" w:rsidRDefault="004237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3550920</wp:posOffset>
              </wp:positionH>
              <wp:positionV relativeFrom="page">
                <wp:posOffset>153035</wp:posOffset>
              </wp:positionV>
              <wp:extent cx="9144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7EC" w:rsidRDefault="004237EC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9.60000000000002pt;margin-top:12.050000000000001pt;width:7.2000000000000002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EC" w:rsidRDefault="004237E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1778"/>
    <w:rsid w:val="002A7D19"/>
    <w:rsid w:val="002F151A"/>
    <w:rsid w:val="004237EC"/>
    <w:rsid w:val="006D418F"/>
    <w:rsid w:val="008234D5"/>
    <w:rsid w:val="00B31778"/>
    <w:rsid w:val="00B75BA8"/>
    <w:rsid w:val="00DD6BD5"/>
    <w:rsid w:val="00F0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7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7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Алексеева Наталья Владимировна</cp:lastModifiedBy>
  <cp:revision>2</cp:revision>
  <dcterms:created xsi:type="dcterms:W3CDTF">2022-02-14T05:03:00Z</dcterms:created>
  <dcterms:modified xsi:type="dcterms:W3CDTF">2022-02-14T05:03:00Z</dcterms:modified>
</cp:coreProperties>
</file>