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4D" w:rsidRPr="00CD16E1" w:rsidRDefault="008E2E4D" w:rsidP="008E2E4D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6E1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8E2E4D" w:rsidRPr="00CD16E1" w:rsidRDefault="008E2E4D" w:rsidP="008E2E4D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6E1">
        <w:rPr>
          <w:rFonts w:ascii="Times New Roman" w:hAnsi="Times New Roman" w:cs="Times New Roman"/>
          <w:b/>
          <w:sz w:val="28"/>
          <w:szCs w:val="28"/>
        </w:rPr>
        <w:t xml:space="preserve">к проекту закона края «О внесении изменений в Закон края </w:t>
      </w:r>
      <w:r w:rsidRPr="00CD16E1">
        <w:rPr>
          <w:rFonts w:ascii="Times New Roman" w:hAnsi="Times New Roman" w:cs="Times New Roman"/>
          <w:b/>
          <w:sz w:val="28"/>
          <w:szCs w:val="28"/>
        </w:rPr>
        <w:br/>
        <w:t>«О государственной поддержке агропромышленного комплекса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развития сельских территорий края</w:t>
      </w:r>
      <w:r w:rsidRPr="00CD16E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8E2E4D" w:rsidRPr="00CD16E1" w:rsidRDefault="008E2E4D" w:rsidP="008E2E4D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</w:p>
    <w:p w:rsidR="008E2E4D" w:rsidRDefault="008E2E4D" w:rsidP="008E2E4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CD16E1">
        <w:rPr>
          <w:rFonts w:ascii="Times New Roman" w:hAnsi="Times New Roman"/>
          <w:sz w:val="28"/>
          <w:szCs w:val="28"/>
        </w:rPr>
        <w:t xml:space="preserve">Проект закона края «О внесении изменений в Закон края </w:t>
      </w:r>
      <w:r w:rsidRPr="00CD16E1">
        <w:rPr>
          <w:rFonts w:ascii="Times New Roman" w:hAnsi="Times New Roman"/>
          <w:sz w:val="28"/>
          <w:szCs w:val="28"/>
        </w:rPr>
        <w:br/>
        <w:t>«О государственной поддержке агропромышленного комплекса края</w:t>
      </w:r>
      <w:r>
        <w:rPr>
          <w:rFonts w:ascii="Times New Roman" w:hAnsi="Times New Roman"/>
          <w:sz w:val="28"/>
          <w:szCs w:val="28"/>
        </w:rPr>
        <w:t xml:space="preserve"> и развития сельских территорий</w:t>
      </w:r>
      <w:r w:rsidRPr="00CD16E1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(далее - </w:t>
      </w:r>
      <w:r w:rsidRPr="00CD16E1">
        <w:rPr>
          <w:rFonts w:ascii="Times New Roman" w:hAnsi="Times New Roman"/>
          <w:sz w:val="28"/>
          <w:szCs w:val="28"/>
        </w:rPr>
        <w:t>законопроект) предусматривает изменения Закона края от 21.02.2006 № 17-4487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6E1">
        <w:rPr>
          <w:rFonts w:ascii="Times New Roman" w:hAnsi="Times New Roman"/>
          <w:sz w:val="28"/>
          <w:szCs w:val="28"/>
        </w:rPr>
        <w:t>«О государственной поддержке агропромышленного комплекса края</w:t>
      </w:r>
      <w:r>
        <w:rPr>
          <w:rFonts w:ascii="Times New Roman" w:hAnsi="Times New Roman"/>
          <w:sz w:val="28"/>
          <w:szCs w:val="28"/>
        </w:rPr>
        <w:t xml:space="preserve"> и развития сельских территорий края</w:t>
      </w:r>
      <w:r w:rsidRPr="00CD16E1">
        <w:rPr>
          <w:rFonts w:ascii="Times New Roman" w:hAnsi="Times New Roman"/>
          <w:sz w:val="28"/>
          <w:szCs w:val="28"/>
        </w:rPr>
        <w:t>»</w:t>
      </w:r>
      <w:r w:rsidR="00280E91">
        <w:rPr>
          <w:rFonts w:ascii="Times New Roman" w:hAnsi="Times New Roman"/>
          <w:sz w:val="28"/>
          <w:szCs w:val="28"/>
        </w:rPr>
        <w:t xml:space="preserve"> (далее – Закон о господдержке)</w:t>
      </w:r>
      <w:r w:rsidRPr="00CD16E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обеспечивающие участие Красноярского края в мероприятиях государственной поддержки</w:t>
      </w:r>
      <w:r w:rsidRPr="008E2E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отраслей мукомольной и хлебопекарной</w:t>
      </w:r>
      <w:r>
        <w:rPr>
          <w:rFonts w:ascii="Times New Roman" w:hAnsi="Times New Roman"/>
          <w:sz w:val="28"/>
          <w:szCs w:val="28"/>
        </w:rPr>
        <w:t xml:space="preserve"> промышленности, реализуемых с участием  средств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федерального бюджета, на поддержку</w:t>
      </w:r>
      <w:r w:rsidRPr="00CD16E1">
        <w:rPr>
          <w:rFonts w:ascii="Times New Roman" w:hAnsi="Times New Roman"/>
          <w:sz w:val="28"/>
          <w:szCs w:val="28"/>
        </w:rPr>
        <w:t xml:space="preserve">. </w:t>
      </w:r>
    </w:p>
    <w:p w:rsidR="00280E91" w:rsidRDefault="00280E91" w:rsidP="00280E91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1) </w:t>
      </w:r>
      <w:r w:rsidR="008E2E4D" w:rsidRPr="00280E91">
        <w:rPr>
          <w:rFonts w:ascii="Times New Roman" w:hAnsi="Times New Roman"/>
          <w:sz w:val="28"/>
          <w:szCs w:val="28"/>
        </w:rPr>
        <w:t xml:space="preserve">Законопроектом </w:t>
      </w:r>
      <w:r w:rsidRPr="00280E91">
        <w:rPr>
          <w:rFonts w:ascii="Times New Roman" w:hAnsi="Times New Roman"/>
          <w:sz w:val="28"/>
          <w:szCs w:val="28"/>
        </w:rPr>
        <w:t xml:space="preserve">вносятся </w:t>
      </w:r>
      <w:r>
        <w:rPr>
          <w:rFonts w:ascii="Times New Roman" w:hAnsi="Times New Roman"/>
          <w:sz w:val="28"/>
          <w:szCs w:val="28"/>
        </w:rPr>
        <w:t>дополнения</w:t>
      </w:r>
      <w:r w:rsidRPr="00280E91">
        <w:rPr>
          <w:rFonts w:ascii="Times New Roman" w:hAnsi="Times New Roman"/>
          <w:sz w:val="28"/>
          <w:szCs w:val="28"/>
        </w:rPr>
        <w:t xml:space="preserve"> в статью 2 Закона о господдержке, предусматривающие </w:t>
      </w:r>
      <w:r>
        <w:rPr>
          <w:rFonts w:ascii="Times New Roman" w:hAnsi="Times New Roman"/>
          <w:sz w:val="28"/>
          <w:szCs w:val="28"/>
        </w:rPr>
        <w:t xml:space="preserve">в качестве </w:t>
      </w:r>
      <w:r w:rsidR="008E2E4D" w:rsidRPr="00280E91">
        <w:rPr>
          <w:rFonts w:ascii="Times New Roman" w:hAnsi="Times New Roman"/>
          <w:sz w:val="28"/>
          <w:szCs w:val="28"/>
        </w:rPr>
        <w:t xml:space="preserve">получателей </w:t>
      </w:r>
      <w:r w:rsidRPr="00280E91">
        <w:rPr>
          <w:rFonts w:ascii="Times New Roman" w:hAnsi="Times New Roman"/>
          <w:sz w:val="28"/>
          <w:szCs w:val="28"/>
        </w:rPr>
        <w:t>государственной</w:t>
      </w:r>
      <w:r w:rsidR="008E2E4D" w:rsidRPr="00280E91">
        <w:rPr>
          <w:rFonts w:ascii="Times New Roman" w:hAnsi="Times New Roman"/>
          <w:sz w:val="28"/>
          <w:szCs w:val="28"/>
        </w:rPr>
        <w:t xml:space="preserve"> поддержки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 и индивидуальные предприниматели, осуществляющие первичную и (или) последующую (промышленную) переработку сельскохозяйственной продукции, а именно производство муки из зерновых культур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eastAsiaTheme="minorHAnsi" w:hAnsi="Times New Roman"/>
          <w:sz w:val="28"/>
          <w:szCs w:val="28"/>
        </w:rPr>
        <w:t>организации и индивидуальные предприниматели, осуществляющие первичную и (или) последующую (промышленную) переработку сельскохозяйственной продукции, а именно производство хлеба и хлебобулочных изделий недлительного хранения (со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сроком годности менее 5 суток)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280E91" w:rsidRDefault="00280E91" w:rsidP="00280E91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Закон о господдержке дополняется новыми статьями (39.1 и 39.2):</w:t>
      </w:r>
    </w:p>
    <w:p w:rsidR="00B20EE9" w:rsidRDefault="00B20EE9" w:rsidP="00280E9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E2E4D">
        <w:rPr>
          <w:rFonts w:ascii="Times New Roman" w:hAnsi="Times New Roman"/>
          <w:sz w:val="28"/>
          <w:szCs w:val="28"/>
        </w:rPr>
        <w:t xml:space="preserve">Статья 39.1. </w:t>
      </w:r>
      <w:proofErr w:type="gramStart"/>
      <w:r w:rsidRPr="008E2E4D">
        <w:rPr>
          <w:rFonts w:ascii="Times New Roman" w:hAnsi="Times New Roman"/>
          <w:sz w:val="28"/>
          <w:szCs w:val="28"/>
        </w:rPr>
        <w:t xml:space="preserve">Возмещение части затрат, связанных с приобретением  продовольственной пшеницы </w:t>
      </w:r>
      <w:r w:rsidRPr="00B20EE9">
        <w:rPr>
          <w:rFonts w:ascii="Times New Roman" w:hAnsi="Times New Roman"/>
          <w:sz w:val="28"/>
          <w:szCs w:val="28"/>
        </w:rPr>
        <w:t>разработана в соответствии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80C52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680C5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 w:rsidR="00680C5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14.12.2020</w:t>
      </w:r>
      <w:r w:rsidR="00280E91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№ 2095 «Об утверждении Правил предоставления и распределения иных межбюджетных трансфертов, имеющих целевое назначение, из федерального бюджета бюджетам субъектов Российской Федерации в целях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пшеницы», и направлена на</w:t>
      </w:r>
      <w:proofErr w:type="gramEnd"/>
      <w:r>
        <w:rPr>
          <w:rFonts w:ascii="Times New Roman" w:hAnsi="Times New Roman"/>
          <w:sz w:val="28"/>
          <w:szCs w:val="28"/>
        </w:rPr>
        <w:t xml:space="preserve"> стабилизацию цен на основные продукты питания.</w:t>
      </w:r>
    </w:p>
    <w:p w:rsidR="00B20EE9" w:rsidRPr="00B20EE9" w:rsidRDefault="00B20EE9" w:rsidP="00B20EE9">
      <w:pPr>
        <w:autoSpaceDE w:val="0"/>
        <w:autoSpaceDN w:val="0"/>
        <w:adjustRightInd w:val="0"/>
        <w:ind w:left="-142" w:firstLine="709"/>
        <w:rPr>
          <w:rFonts w:ascii="Times New Roman" w:hAnsi="Times New Roman"/>
          <w:sz w:val="28"/>
          <w:szCs w:val="28"/>
        </w:rPr>
      </w:pPr>
      <w:r w:rsidRPr="00B20EE9">
        <w:rPr>
          <w:rFonts w:ascii="Times New Roman" w:hAnsi="Times New Roman"/>
          <w:sz w:val="28"/>
          <w:szCs w:val="28"/>
        </w:rPr>
        <w:t>Государственная поддержка производства пшеничной муки позволит предотвратить дальнейший рост отпускных цен на муку -</w:t>
      </w:r>
      <w:r w:rsidR="00680C52">
        <w:rPr>
          <w:rFonts w:ascii="Times New Roman" w:hAnsi="Times New Roman"/>
          <w:sz w:val="28"/>
          <w:szCs w:val="28"/>
        </w:rPr>
        <w:t xml:space="preserve"> </w:t>
      </w:r>
      <w:r w:rsidRPr="00B20EE9">
        <w:rPr>
          <w:rFonts w:ascii="Times New Roman" w:hAnsi="Times New Roman"/>
          <w:sz w:val="28"/>
          <w:szCs w:val="28"/>
        </w:rPr>
        <w:t>основное сырье для предприятий хлебопекарной, макаронной и кондитерской промышленности края, тем самым снизит социальную напряженность, вызванную ростом цен на товары первой необходимости, укрепит финансово-экономическое положение краевых предприятий пищевой промышленности.</w:t>
      </w:r>
    </w:p>
    <w:p w:rsidR="00680C52" w:rsidRPr="00680C52" w:rsidRDefault="00680C52" w:rsidP="00680C52">
      <w:pPr>
        <w:ind w:left="-142"/>
        <w:rPr>
          <w:rFonts w:ascii="Times New Roman" w:hAnsi="Times New Roman"/>
          <w:sz w:val="28"/>
          <w:szCs w:val="28"/>
        </w:rPr>
      </w:pPr>
      <w:r w:rsidRPr="008E2E4D">
        <w:rPr>
          <w:rFonts w:ascii="Times New Roman" w:hAnsi="Times New Roman"/>
          <w:sz w:val="28"/>
          <w:szCs w:val="28"/>
        </w:rPr>
        <w:t xml:space="preserve">Статья 39.2. </w:t>
      </w:r>
      <w:proofErr w:type="gramStart"/>
      <w:r w:rsidRPr="008E2E4D">
        <w:rPr>
          <w:rFonts w:ascii="Times New Roman" w:hAnsi="Times New Roman"/>
          <w:sz w:val="28"/>
          <w:szCs w:val="28"/>
        </w:rPr>
        <w:t>Возмещение части затрат на  реализацию произведенных и реализованных хлеба и хлебобулочных изделий разработана</w:t>
      </w:r>
      <w:r w:rsidRPr="00B20EE9">
        <w:rPr>
          <w:rFonts w:ascii="Times New Roman" w:hAnsi="Times New Roman"/>
          <w:sz w:val="28"/>
          <w:szCs w:val="28"/>
        </w:rPr>
        <w:t xml:space="preserve"> в соответствии</w:t>
      </w:r>
      <w:r>
        <w:rPr>
          <w:rFonts w:ascii="Times New Roman" w:hAnsi="Times New Roman"/>
          <w:b/>
          <w:sz w:val="28"/>
          <w:szCs w:val="28"/>
        </w:rPr>
        <w:t xml:space="preserve"> с </w:t>
      </w:r>
      <w:r w:rsidRPr="00680C52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17 де</w:t>
      </w:r>
      <w:r>
        <w:rPr>
          <w:rFonts w:ascii="Times New Roman" w:hAnsi="Times New Roman"/>
          <w:sz w:val="28"/>
          <w:szCs w:val="28"/>
        </w:rPr>
        <w:t xml:space="preserve">кабря 2020 </w:t>
      </w:r>
      <w:r w:rsidR="008E2E4D">
        <w:rPr>
          <w:rFonts w:ascii="Times New Roman" w:hAnsi="Times New Roman"/>
          <w:sz w:val="28"/>
          <w:szCs w:val="28"/>
        </w:rPr>
        <w:t xml:space="preserve">            </w:t>
      </w:r>
      <w:r w:rsidRPr="00680C52">
        <w:rPr>
          <w:rFonts w:ascii="Times New Roman" w:hAnsi="Times New Roman"/>
          <w:sz w:val="28"/>
          <w:szCs w:val="28"/>
        </w:rPr>
        <w:t xml:space="preserve">№ 2140 «Об утверждении Правил предоставления и распределения иных </w:t>
      </w:r>
      <w:r w:rsidRPr="00680C52">
        <w:rPr>
          <w:rFonts w:ascii="Times New Roman" w:hAnsi="Times New Roman"/>
          <w:sz w:val="28"/>
          <w:szCs w:val="28"/>
        </w:rPr>
        <w:lastRenderedPageBreak/>
        <w:t xml:space="preserve">межбюджетных трансфертов, имеющих целевое назначение, из федерального бюджета бюджетам субъектов Российской Федерации в целях </w:t>
      </w:r>
      <w:proofErr w:type="spellStart"/>
      <w:r w:rsidRPr="00680C5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80C52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 на осуществление компенсации предприятиям хлебопекарной промышленности части затрат</w:t>
      </w:r>
      <w:proofErr w:type="gramEnd"/>
      <w:r w:rsidRPr="00680C52">
        <w:rPr>
          <w:rFonts w:ascii="Times New Roman" w:hAnsi="Times New Roman"/>
          <w:sz w:val="28"/>
          <w:szCs w:val="28"/>
        </w:rPr>
        <w:t xml:space="preserve"> на реализацию произведенных и реализованных хлеба и хлебобулочных изделий</w:t>
      </w:r>
      <w:r>
        <w:rPr>
          <w:rFonts w:ascii="Times New Roman" w:hAnsi="Times New Roman"/>
          <w:sz w:val="28"/>
          <w:szCs w:val="28"/>
        </w:rPr>
        <w:t>»</w:t>
      </w:r>
    </w:p>
    <w:p w:rsidR="00680C52" w:rsidRPr="00B20EE9" w:rsidRDefault="00680C52" w:rsidP="00680C52">
      <w:pPr>
        <w:autoSpaceDE w:val="0"/>
        <w:autoSpaceDN w:val="0"/>
        <w:adjustRightInd w:val="0"/>
        <w:ind w:left="-142" w:firstLine="709"/>
        <w:rPr>
          <w:rFonts w:ascii="Times New Roman" w:hAnsi="Times New Roman"/>
          <w:sz w:val="28"/>
          <w:szCs w:val="28"/>
        </w:rPr>
      </w:pPr>
      <w:r w:rsidRPr="00B20EE9">
        <w:rPr>
          <w:rFonts w:ascii="Times New Roman" w:hAnsi="Times New Roman"/>
          <w:sz w:val="28"/>
          <w:szCs w:val="28"/>
        </w:rPr>
        <w:t xml:space="preserve">Государственная поддержка производства </w:t>
      </w:r>
      <w:r>
        <w:rPr>
          <w:rFonts w:ascii="Times New Roman" w:hAnsi="Times New Roman"/>
          <w:sz w:val="28"/>
          <w:szCs w:val="28"/>
        </w:rPr>
        <w:t xml:space="preserve">и реализации хлеба и хлебобулочных изделий </w:t>
      </w:r>
      <w:r w:rsidRPr="00B20EE9">
        <w:rPr>
          <w:rFonts w:ascii="Times New Roman" w:hAnsi="Times New Roman"/>
          <w:sz w:val="28"/>
          <w:szCs w:val="28"/>
        </w:rPr>
        <w:t xml:space="preserve">позволит </w:t>
      </w:r>
      <w:r w:rsidR="00170F85">
        <w:rPr>
          <w:rFonts w:ascii="Times New Roman" w:hAnsi="Times New Roman"/>
          <w:sz w:val="28"/>
          <w:szCs w:val="28"/>
        </w:rPr>
        <w:t xml:space="preserve">стабилизировать </w:t>
      </w:r>
      <w:r w:rsidRPr="00B20EE9">
        <w:rPr>
          <w:rFonts w:ascii="Times New Roman" w:hAnsi="Times New Roman"/>
          <w:sz w:val="28"/>
          <w:szCs w:val="28"/>
        </w:rPr>
        <w:t>цен</w:t>
      </w:r>
      <w:r w:rsidR="00170F85">
        <w:rPr>
          <w:rFonts w:ascii="Times New Roman" w:hAnsi="Times New Roman"/>
          <w:sz w:val="28"/>
          <w:szCs w:val="28"/>
        </w:rPr>
        <w:t xml:space="preserve">ы </w:t>
      </w:r>
      <w:r w:rsidRPr="00B20EE9">
        <w:rPr>
          <w:rFonts w:ascii="Times New Roman" w:hAnsi="Times New Roman"/>
          <w:sz w:val="28"/>
          <w:szCs w:val="28"/>
        </w:rPr>
        <w:t xml:space="preserve"> на </w:t>
      </w:r>
      <w:r w:rsidR="00170F85">
        <w:rPr>
          <w:rFonts w:ascii="Times New Roman" w:hAnsi="Times New Roman"/>
          <w:sz w:val="28"/>
          <w:szCs w:val="28"/>
        </w:rPr>
        <w:t xml:space="preserve">товар первой необходимости - хлеб и хлебобулочные изделия, </w:t>
      </w:r>
      <w:r w:rsidRPr="00B20EE9">
        <w:rPr>
          <w:rFonts w:ascii="Times New Roman" w:hAnsi="Times New Roman"/>
          <w:sz w:val="28"/>
          <w:szCs w:val="28"/>
        </w:rPr>
        <w:t xml:space="preserve">тем самым снизит социальную напряженность, вызванную ростом цен на </w:t>
      </w:r>
      <w:r w:rsidR="002E2973">
        <w:rPr>
          <w:rFonts w:ascii="Times New Roman" w:hAnsi="Times New Roman"/>
          <w:sz w:val="28"/>
          <w:szCs w:val="28"/>
        </w:rPr>
        <w:t xml:space="preserve">продовольственные </w:t>
      </w:r>
      <w:r w:rsidRPr="00B20EE9">
        <w:rPr>
          <w:rFonts w:ascii="Times New Roman" w:hAnsi="Times New Roman"/>
          <w:sz w:val="28"/>
          <w:szCs w:val="28"/>
        </w:rPr>
        <w:t xml:space="preserve">товары, укрепит финансово-экономическое положение </w:t>
      </w:r>
      <w:r w:rsidR="00170F85">
        <w:rPr>
          <w:rFonts w:ascii="Times New Roman" w:hAnsi="Times New Roman"/>
          <w:sz w:val="28"/>
          <w:szCs w:val="28"/>
        </w:rPr>
        <w:t xml:space="preserve">краевых предприятий хлебопекарной </w:t>
      </w:r>
      <w:r w:rsidRPr="00B20EE9">
        <w:rPr>
          <w:rFonts w:ascii="Times New Roman" w:hAnsi="Times New Roman"/>
          <w:sz w:val="28"/>
          <w:szCs w:val="28"/>
        </w:rPr>
        <w:t>промышленности.</w:t>
      </w:r>
    </w:p>
    <w:p w:rsidR="00280E91" w:rsidRDefault="00280E91" w:rsidP="00280E91">
      <w:pPr>
        <w:ind w:firstLine="0"/>
        <w:rPr>
          <w:rFonts w:ascii="Times New Roman" w:hAnsi="Times New Roman"/>
          <w:sz w:val="28"/>
          <w:szCs w:val="28"/>
        </w:rPr>
      </w:pPr>
    </w:p>
    <w:p w:rsidR="00280E91" w:rsidRDefault="00280E91" w:rsidP="00280E91">
      <w:pPr>
        <w:ind w:firstLine="0"/>
        <w:rPr>
          <w:rFonts w:ascii="Times New Roman" w:hAnsi="Times New Roman"/>
          <w:sz w:val="28"/>
          <w:szCs w:val="28"/>
        </w:rPr>
      </w:pPr>
    </w:p>
    <w:p w:rsidR="00280E91" w:rsidRDefault="00280E91" w:rsidP="00280E91">
      <w:pPr>
        <w:ind w:firstLine="0"/>
        <w:rPr>
          <w:rFonts w:ascii="Times New Roman" w:hAnsi="Times New Roman"/>
          <w:sz w:val="28"/>
          <w:szCs w:val="28"/>
        </w:rPr>
      </w:pPr>
    </w:p>
    <w:p w:rsidR="00280E91" w:rsidRDefault="00280E91" w:rsidP="00280E91">
      <w:pPr>
        <w:ind w:firstLine="0"/>
        <w:rPr>
          <w:rFonts w:ascii="Times New Roman" w:hAnsi="Times New Roman"/>
          <w:sz w:val="28"/>
          <w:szCs w:val="28"/>
        </w:rPr>
      </w:pPr>
    </w:p>
    <w:p w:rsidR="00280E91" w:rsidRDefault="00280E91" w:rsidP="00280E91">
      <w:pPr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80E91" w:rsidRDefault="00280E91" w:rsidP="00280E91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280E91" w:rsidRDefault="00280E91" w:rsidP="00280E91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края – </w:t>
      </w:r>
    </w:p>
    <w:p w:rsidR="00280E91" w:rsidRDefault="00280E91" w:rsidP="00280E91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сельского хозяйства</w:t>
      </w:r>
    </w:p>
    <w:p w:rsidR="00280E91" w:rsidRDefault="00280E91" w:rsidP="00280E91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торговли края                                                                                 Л.Н. Шорохов</w:t>
      </w:r>
    </w:p>
    <w:p w:rsidR="00280E91" w:rsidRDefault="00280E91" w:rsidP="00280E91">
      <w:pPr>
        <w:rPr>
          <w:rFonts w:ascii="Times New Roman" w:hAnsi="Times New Roman"/>
          <w:sz w:val="28"/>
          <w:szCs w:val="28"/>
        </w:rPr>
      </w:pPr>
    </w:p>
    <w:p w:rsidR="00680C52" w:rsidRPr="00B20EE9" w:rsidRDefault="00680C52"/>
    <w:sectPr w:rsidR="00680C52" w:rsidRPr="00B20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6728"/>
    <w:multiLevelType w:val="hybridMultilevel"/>
    <w:tmpl w:val="7B249498"/>
    <w:lvl w:ilvl="0" w:tplc="BEAEAD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3743A3"/>
    <w:multiLevelType w:val="hybridMultilevel"/>
    <w:tmpl w:val="5C28F790"/>
    <w:lvl w:ilvl="0" w:tplc="3CD4D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E9"/>
    <w:rsid w:val="00170F85"/>
    <w:rsid w:val="00280E91"/>
    <w:rsid w:val="002E2973"/>
    <w:rsid w:val="00680C52"/>
    <w:rsid w:val="008E2E4D"/>
    <w:rsid w:val="00AB2121"/>
    <w:rsid w:val="00B2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E9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0EE9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8E2E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8E2E4D"/>
    <w:pPr>
      <w:shd w:val="clear" w:color="auto" w:fill="FFFFFF"/>
      <w:spacing w:after="60" w:line="0" w:lineRule="atLeast"/>
      <w:ind w:firstLine="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ConsPlusNormal">
    <w:name w:val="ConsPlusNormal Знак"/>
    <w:basedOn w:val="a0"/>
    <w:link w:val="ConsPlusNormal0"/>
    <w:locked/>
    <w:rsid w:val="008E2E4D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8E2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280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E9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0EE9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8E2E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8E2E4D"/>
    <w:pPr>
      <w:shd w:val="clear" w:color="auto" w:fill="FFFFFF"/>
      <w:spacing w:after="60" w:line="0" w:lineRule="atLeast"/>
      <w:ind w:firstLine="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ConsPlusNormal">
    <w:name w:val="ConsPlusNormal Знак"/>
    <w:basedOn w:val="a0"/>
    <w:link w:val="ConsPlusNormal0"/>
    <w:locked/>
    <w:rsid w:val="008E2E4D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8E2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280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7BE581D55F8F09680B4197262F4C4B558529771C04ECB3755ACA5F40AA2CB59833BA60EC9B045A57255B2DF143T9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А. Титов</dc:creator>
  <cp:lastModifiedBy>Молибогова Татьяна Владимировна</cp:lastModifiedBy>
  <cp:revision>2</cp:revision>
  <dcterms:created xsi:type="dcterms:W3CDTF">2020-12-30T02:19:00Z</dcterms:created>
  <dcterms:modified xsi:type="dcterms:W3CDTF">2020-12-30T04:59:00Z</dcterms:modified>
</cp:coreProperties>
</file>