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4E" w:rsidRPr="009F054E" w:rsidRDefault="009F054E">
      <w:pPr>
        <w:pStyle w:val="ConsPlusNormal"/>
        <w:jc w:val="both"/>
        <w:outlineLvl w:val="0"/>
        <w:rPr>
          <w:rFonts w:ascii="Times New Roman" w:hAnsi="Times New Roman" w:cs="Times New Roman"/>
          <w:sz w:val="28"/>
          <w:szCs w:val="28"/>
        </w:rPr>
      </w:pPr>
    </w:p>
    <w:p w:rsidR="009F054E" w:rsidRPr="009F054E" w:rsidRDefault="009F054E">
      <w:pPr>
        <w:pStyle w:val="ConsPlusTitle"/>
        <w:jc w:val="center"/>
        <w:outlineLvl w:val="0"/>
        <w:rPr>
          <w:rFonts w:ascii="Times New Roman" w:hAnsi="Times New Roman" w:cs="Times New Roman"/>
          <w:sz w:val="24"/>
          <w:szCs w:val="24"/>
        </w:rPr>
      </w:pPr>
      <w:r w:rsidRPr="009F054E">
        <w:rPr>
          <w:rFonts w:ascii="Times New Roman" w:hAnsi="Times New Roman" w:cs="Times New Roman"/>
          <w:sz w:val="24"/>
          <w:szCs w:val="24"/>
        </w:rPr>
        <w:t>ПРАВИТЕЛЬСТВО КРАСНОЯРСКОГО КРАЯ</w:t>
      </w:r>
    </w:p>
    <w:p w:rsidR="009F054E" w:rsidRPr="009F054E" w:rsidRDefault="009F054E">
      <w:pPr>
        <w:pStyle w:val="ConsPlusTitle"/>
        <w:jc w:val="center"/>
        <w:rPr>
          <w:rFonts w:ascii="Times New Roman" w:hAnsi="Times New Roman" w:cs="Times New Roman"/>
          <w:sz w:val="24"/>
          <w:szCs w:val="24"/>
        </w:rPr>
      </w:pP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ПОСТАНОВЛЕНИЕ</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от 4 марта 2014 г. № 63-п</w:t>
      </w:r>
    </w:p>
    <w:p w:rsidR="009F054E" w:rsidRPr="009F054E" w:rsidRDefault="009F054E">
      <w:pPr>
        <w:pStyle w:val="ConsPlusTitle"/>
        <w:jc w:val="center"/>
        <w:rPr>
          <w:rFonts w:ascii="Times New Roman" w:hAnsi="Times New Roman" w:cs="Times New Roman"/>
          <w:sz w:val="24"/>
          <w:szCs w:val="24"/>
        </w:rPr>
      </w:pP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ОБ УТВЕРЖДЕНИИ ПОРЯДКА И УСЛОВИЙ ПРЕДОСТАВЛЕНИЯ СОЦИАЛЬНЫХ</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ВЫПЛАТ НА ОБУСТРОЙСТВО МОЛОДЫМ СПЕЦИАЛИСТАМ, МОЛОДЫМ РАБОЧИМ</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 xml:space="preserve">ОРГАНИЗАЦИЙ АГРОПРОМЫШЛЕННОГО КОМПЛЕКСА, РАСПОЛОЖЕННЫХ </w:t>
      </w:r>
      <w:proofErr w:type="gramStart"/>
      <w:r w:rsidRPr="009F054E">
        <w:rPr>
          <w:rFonts w:ascii="Times New Roman" w:hAnsi="Times New Roman" w:cs="Times New Roman"/>
          <w:sz w:val="24"/>
          <w:szCs w:val="24"/>
        </w:rPr>
        <w:t>В</w:t>
      </w:r>
      <w:proofErr w:type="gramEnd"/>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 xml:space="preserve">СЕЛЬСКОЙ МЕСТНОСТИ, </w:t>
      </w:r>
      <w:proofErr w:type="gramStart"/>
      <w:r w:rsidRPr="009F054E">
        <w:rPr>
          <w:rFonts w:ascii="Times New Roman" w:hAnsi="Times New Roman" w:cs="Times New Roman"/>
          <w:sz w:val="24"/>
          <w:szCs w:val="24"/>
        </w:rPr>
        <w:t>СЕЛЬСКОХОЗЯЙСТВЕННЫХ</w:t>
      </w:r>
      <w:proofErr w:type="gramEnd"/>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ТОВАРОПРОИЗВОДИТЕЛЕЙ, ВНОВЬ СОЗДАННЫХ СЕЛЬСКОХОЗЯЙСТВЕННЫХ</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ТОВАРОПРОИЗВОДИТЕЛЕЙ, БЮДЖЕТНЫХ УЧРЕЖДЕНИЙ, ОСУЩЕСТВЛЯЮЩИХ</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 xml:space="preserve">СЕЛЬСКОХОЗЯЙСТВЕННУЮ ДЕЯТЕЛЬНОСТЬ, </w:t>
      </w:r>
      <w:proofErr w:type="gramStart"/>
      <w:r w:rsidRPr="009F054E">
        <w:rPr>
          <w:rFonts w:ascii="Times New Roman" w:hAnsi="Times New Roman" w:cs="Times New Roman"/>
          <w:sz w:val="24"/>
          <w:szCs w:val="24"/>
        </w:rPr>
        <w:t>ГОСУДАРСТВЕННЫХ</w:t>
      </w:r>
      <w:proofErr w:type="gramEnd"/>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УЧРЕЖДЕНИЙ ВЕТЕРИНАРИИ КРАЯ И ИХ ВОЗВРАТА В СЛУЧАЕ НАРУШЕНИЯ</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УСЛОВИЙ, УСТАНОВЛЕННЫХ ПРИ ИХ ПРЕДОСТАВЛЕНИИ, В ТОМ ЧИСЛЕ</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ПЕРЕЧНЯ, ФОРМ И СРОКОВ ПРЕДСТАВЛЕНИЯ ДОКУМЕНТОВ, НЕОБХОДИМЫХ</w:t>
      </w:r>
    </w:p>
    <w:p w:rsid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ДЛЯ ПОЛУЧЕНИЯ УКАЗАННЫХ СОЦИАЛЬНЫХ ВЫПЛАТ</w:t>
      </w:r>
    </w:p>
    <w:p w:rsidR="00905160" w:rsidRPr="009F054E" w:rsidRDefault="00905160">
      <w:pPr>
        <w:pStyle w:val="ConsPlusTitle"/>
        <w:jc w:val="center"/>
        <w:rPr>
          <w:rFonts w:ascii="Times New Roman" w:hAnsi="Times New Roman" w:cs="Times New Roman"/>
          <w:sz w:val="24"/>
          <w:szCs w:val="24"/>
        </w:rPr>
      </w:pPr>
      <w:r>
        <w:rPr>
          <w:rFonts w:ascii="Times New Roman" w:hAnsi="Times New Roman" w:cs="Times New Roman"/>
          <w:sz w:val="24"/>
          <w:szCs w:val="24"/>
        </w:rPr>
        <w:t>(Изменения от 17.12.2019</w:t>
      </w:r>
      <w:r w:rsidR="00B54AE8">
        <w:rPr>
          <w:rFonts w:ascii="Times New Roman" w:hAnsi="Times New Roman" w:cs="Times New Roman"/>
          <w:sz w:val="24"/>
          <w:szCs w:val="24"/>
        </w:rPr>
        <w:t xml:space="preserve"> № 718-п</w:t>
      </w:r>
      <w:r>
        <w:rPr>
          <w:rFonts w:ascii="Times New Roman" w:hAnsi="Times New Roman" w:cs="Times New Roman"/>
          <w:sz w:val="24"/>
          <w:szCs w:val="24"/>
        </w:rPr>
        <w:t>)</w:t>
      </w:r>
    </w:p>
    <w:p w:rsidR="009F054E" w:rsidRPr="009F054E" w:rsidRDefault="009F054E">
      <w:pPr>
        <w:spacing w:after="1"/>
        <w:rPr>
          <w:rFonts w:ascii="Times New Roman" w:hAnsi="Times New Roman" w:cs="Times New Roman"/>
          <w:sz w:val="28"/>
          <w:szCs w:val="28"/>
        </w:rPr>
      </w:pPr>
    </w:p>
    <w:p w:rsidR="009F054E" w:rsidRPr="009F054E" w:rsidRDefault="009F054E">
      <w:pPr>
        <w:pStyle w:val="ConsPlusNormal"/>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В соответствии со </w:t>
      </w:r>
      <w:hyperlink r:id="rId5" w:history="1">
        <w:r w:rsidRPr="009F054E">
          <w:rPr>
            <w:rFonts w:ascii="Times New Roman" w:hAnsi="Times New Roman" w:cs="Times New Roman"/>
            <w:sz w:val="28"/>
            <w:szCs w:val="28"/>
          </w:rPr>
          <w:t>статьей 103</w:t>
        </w:r>
      </w:hyperlink>
      <w:r w:rsidRPr="009F054E">
        <w:rPr>
          <w:rFonts w:ascii="Times New Roman" w:hAnsi="Times New Roman" w:cs="Times New Roman"/>
          <w:sz w:val="28"/>
          <w:szCs w:val="28"/>
        </w:rPr>
        <w:t xml:space="preserve"> Устава Красноярского края, </w:t>
      </w:r>
      <w:hyperlink r:id="rId6" w:history="1">
        <w:r w:rsidRPr="009F054E">
          <w:rPr>
            <w:rFonts w:ascii="Times New Roman" w:hAnsi="Times New Roman" w:cs="Times New Roman"/>
            <w:sz w:val="28"/>
            <w:szCs w:val="28"/>
          </w:rPr>
          <w:t>статьей 59</w:t>
        </w:r>
      </w:hyperlink>
      <w:r w:rsidRPr="009F054E">
        <w:rPr>
          <w:rFonts w:ascii="Times New Roman" w:hAnsi="Times New Roman" w:cs="Times New Roman"/>
          <w:sz w:val="28"/>
          <w:szCs w:val="28"/>
        </w:rPr>
        <w:t xml:space="preserve"> Закона Красноярского края от 21.02.2006 № 17-4487 </w:t>
      </w:r>
      <w:r w:rsidR="00905160">
        <w:rPr>
          <w:rFonts w:ascii="Times New Roman" w:hAnsi="Times New Roman" w:cs="Times New Roman"/>
          <w:sz w:val="28"/>
          <w:szCs w:val="28"/>
        </w:rPr>
        <w:t>«</w:t>
      </w:r>
      <w:r w:rsidRPr="009F054E">
        <w:rPr>
          <w:rFonts w:ascii="Times New Roman" w:hAnsi="Times New Roman" w:cs="Times New Roman"/>
          <w:sz w:val="28"/>
          <w:szCs w:val="28"/>
        </w:rPr>
        <w:t>О государственной поддержке субъектов агропромышленного комплекса края</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w:t>
      </w:r>
      <w:hyperlink r:id="rId7" w:history="1">
        <w:r w:rsidRPr="009F054E">
          <w:rPr>
            <w:rFonts w:ascii="Times New Roman" w:hAnsi="Times New Roman" w:cs="Times New Roman"/>
            <w:sz w:val="28"/>
            <w:szCs w:val="28"/>
          </w:rPr>
          <w:t>под</w:t>
        </w:r>
        <w:bookmarkStart w:id="0" w:name="_GoBack"/>
        <w:bookmarkEnd w:id="0"/>
        <w:r w:rsidRPr="009F054E">
          <w:rPr>
            <w:rFonts w:ascii="Times New Roman" w:hAnsi="Times New Roman" w:cs="Times New Roman"/>
            <w:sz w:val="28"/>
            <w:szCs w:val="28"/>
          </w:rPr>
          <w:t>программой</w:t>
        </w:r>
      </w:hyperlink>
      <w:r w:rsidRPr="009F054E">
        <w:rPr>
          <w:rFonts w:ascii="Times New Roman" w:hAnsi="Times New Roman" w:cs="Times New Roman"/>
          <w:sz w:val="28"/>
          <w:szCs w:val="28"/>
        </w:rPr>
        <w:t xml:space="preserve"> </w:t>
      </w:r>
      <w:r w:rsidR="00905160">
        <w:rPr>
          <w:rFonts w:ascii="Times New Roman" w:hAnsi="Times New Roman" w:cs="Times New Roman"/>
          <w:sz w:val="28"/>
          <w:szCs w:val="28"/>
        </w:rPr>
        <w:t>«</w:t>
      </w:r>
      <w:r w:rsidRPr="009F054E">
        <w:rPr>
          <w:rFonts w:ascii="Times New Roman" w:hAnsi="Times New Roman" w:cs="Times New Roman"/>
          <w:sz w:val="28"/>
          <w:szCs w:val="28"/>
        </w:rPr>
        <w:t>Кадровое обеспечение агропромышленного комплекса</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государственной программы Красноярского края </w:t>
      </w:r>
      <w:r w:rsidR="00905160">
        <w:rPr>
          <w:rFonts w:ascii="Times New Roman" w:hAnsi="Times New Roman" w:cs="Times New Roman"/>
          <w:sz w:val="28"/>
          <w:szCs w:val="28"/>
        </w:rPr>
        <w:t>«</w:t>
      </w:r>
      <w:r w:rsidRPr="009F054E">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905160">
        <w:rPr>
          <w:rFonts w:ascii="Times New Roman" w:hAnsi="Times New Roman" w:cs="Times New Roman"/>
          <w:sz w:val="28"/>
          <w:szCs w:val="28"/>
        </w:rPr>
        <w:t>»</w:t>
      </w:r>
      <w:r w:rsidRPr="009F054E">
        <w:rPr>
          <w:rFonts w:ascii="Times New Roman" w:hAnsi="Times New Roman" w:cs="Times New Roman"/>
          <w:sz w:val="28"/>
          <w:szCs w:val="28"/>
        </w:rPr>
        <w:t>, утвержденной Постановлением Правительства Красноярского края от 30.09.2013 № 506-п, постановляю:</w:t>
      </w:r>
      <w:proofErr w:type="gramEnd"/>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1. </w:t>
      </w:r>
      <w:proofErr w:type="gramStart"/>
      <w:r w:rsidRPr="009F054E">
        <w:rPr>
          <w:rFonts w:ascii="Times New Roman" w:hAnsi="Times New Roman" w:cs="Times New Roman"/>
          <w:sz w:val="28"/>
          <w:szCs w:val="28"/>
        </w:rPr>
        <w:t xml:space="preserve">Утвердить </w:t>
      </w:r>
      <w:hyperlink w:anchor="P44" w:history="1">
        <w:r w:rsidRPr="009F054E">
          <w:rPr>
            <w:rFonts w:ascii="Times New Roman" w:hAnsi="Times New Roman" w:cs="Times New Roman"/>
            <w:sz w:val="28"/>
            <w:szCs w:val="28"/>
          </w:rPr>
          <w:t>Порядок</w:t>
        </w:r>
      </w:hyperlink>
      <w:r w:rsidRPr="009F054E">
        <w:rPr>
          <w:rFonts w:ascii="Times New Roman" w:hAnsi="Times New Roman" w:cs="Times New Roman"/>
          <w:sz w:val="28"/>
          <w:szCs w:val="28"/>
        </w:rPr>
        <w:t xml:space="preserve"> и условия предоставления социальных выплат на обустройство молодым специалистам, молодым рабочим организаций агропромышленного комплекса, расположенных в сельской местности, сельскохозяйственных товаропроизводителей, вновь созданных сельскохозяйственных товаропроизводителей, бюджетных учреждений, осуществляющих сельскохозяйственную деятельность, государственных учреждений ветеринарии края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указанных социальных</w:t>
      </w:r>
      <w:proofErr w:type="gramEnd"/>
      <w:r w:rsidRPr="009F054E">
        <w:rPr>
          <w:rFonts w:ascii="Times New Roman" w:hAnsi="Times New Roman" w:cs="Times New Roman"/>
          <w:sz w:val="28"/>
          <w:szCs w:val="28"/>
        </w:rPr>
        <w:t xml:space="preserve"> выплат, согласно приложению.</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2. Опубликовать Постановление в газете </w:t>
      </w:r>
      <w:r w:rsidR="00905160">
        <w:rPr>
          <w:rFonts w:ascii="Times New Roman" w:hAnsi="Times New Roman" w:cs="Times New Roman"/>
          <w:sz w:val="28"/>
          <w:szCs w:val="28"/>
        </w:rPr>
        <w:t>«</w:t>
      </w:r>
      <w:r w:rsidRPr="009F054E">
        <w:rPr>
          <w:rFonts w:ascii="Times New Roman" w:hAnsi="Times New Roman" w:cs="Times New Roman"/>
          <w:sz w:val="28"/>
          <w:szCs w:val="28"/>
        </w:rPr>
        <w:t>Наш Красноярский край</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и на </w:t>
      </w:r>
      <w:r w:rsidR="00905160">
        <w:rPr>
          <w:rFonts w:ascii="Times New Roman" w:hAnsi="Times New Roman" w:cs="Times New Roman"/>
          <w:sz w:val="28"/>
          <w:szCs w:val="28"/>
        </w:rPr>
        <w:t>«</w:t>
      </w:r>
      <w:proofErr w:type="gramStart"/>
      <w:r w:rsidRPr="009F054E">
        <w:rPr>
          <w:rFonts w:ascii="Times New Roman" w:hAnsi="Times New Roman" w:cs="Times New Roman"/>
          <w:sz w:val="28"/>
          <w:szCs w:val="28"/>
        </w:rPr>
        <w:t>Официальном</w:t>
      </w:r>
      <w:proofErr w:type="gramEnd"/>
      <w:r w:rsidRPr="009F054E">
        <w:rPr>
          <w:rFonts w:ascii="Times New Roman" w:hAnsi="Times New Roman" w:cs="Times New Roman"/>
          <w:sz w:val="28"/>
          <w:szCs w:val="28"/>
        </w:rPr>
        <w:t xml:space="preserve"> интернет-портале правовой информации Красноярского края</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(www.zako№.krskstate.ru).</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3. Постановление вступает в силу через 10 дней после его официального опубликования.</w:t>
      </w: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Первый заместитель</w:t>
      </w: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Губернатора края -</w:t>
      </w: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председатель</w:t>
      </w: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Правительства края</w:t>
      </w: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В.П.ТОМЕНКО</w:t>
      </w: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jc w:val="right"/>
        <w:outlineLvl w:val="0"/>
        <w:rPr>
          <w:rFonts w:ascii="Times New Roman" w:hAnsi="Times New Roman" w:cs="Times New Roman"/>
          <w:sz w:val="28"/>
          <w:szCs w:val="28"/>
        </w:rPr>
      </w:pPr>
      <w:r w:rsidRPr="009F054E">
        <w:rPr>
          <w:rFonts w:ascii="Times New Roman" w:hAnsi="Times New Roman" w:cs="Times New Roman"/>
          <w:sz w:val="28"/>
          <w:szCs w:val="28"/>
        </w:rPr>
        <w:t>Приложение</w:t>
      </w: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к Постановлению</w:t>
      </w: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Правительства Красноярского края</w:t>
      </w:r>
    </w:p>
    <w:p w:rsidR="009F054E" w:rsidRPr="009F054E" w:rsidRDefault="009F054E">
      <w:pPr>
        <w:pStyle w:val="ConsPlusNormal"/>
        <w:jc w:val="right"/>
        <w:rPr>
          <w:rFonts w:ascii="Times New Roman" w:hAnsi="Times New Roman" w:cs="Times New Roman"/>
          <w:sz w:val="28"/>
          <w:szCs w:val="28"/>
        </w:rPr>
      </w:pPr>
      <w:r w:rsidRPr="009F054E">
        <w:rPr>
          <w:rFonts w:ascii="Times New Roman" w:hAnsi="Times New Roman" w:cs="Times New Roman"/>
          <w:sz w:val="28"/>
          <w:szCs w:val="28"/>
        </w:rPr>
        <w:t>от 4 марта 2014 г. № 63-п</w:t>
      </w: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Title"/>
        <w:jc w:val="center"/>
        <w:rPr>
          <w:rFonts w:ascii="Times New Roman" w:hAnsi="Times New Roman" w:cs="Times New Roman"/>
          <w:sz w:val="24"/>
          <w:szCs w:val="24"/>
        </w:rPr>
      </w:pPr>
      <w:bookmarkStart w:id="1" w:name="P44"/>
      <w:bookmarkEnd w:id="1"/>
      <w:r w:rsidRPr="009F054E">
        <w:rPr>
          <w:rFonts w:ascii="Times New Roman" w:hAnsi="Times New Roman" w:cs="Times New Roman"/>
          <w:sz w:val="24"/>
          <w:szCs w:val="24"/>
        </w:rPr>
        <w:t>ПОРЯДОК И УСЛОВИЯ</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ПРЕДОСТАВЛЕНИЯ СОЦИАЛЬНЫХ ВЫПЛАТ НА ОБУСТРОЙСТВО МОЛОДЫМ</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СПЕЦИАЛИСТАМ, МОЛОДЫМ РАБОЧИМ И ИХ ВОЗВРАТА В СЛУЧАЕ</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НАРУШЕНИЯ УСЛОВИЙ, УСТАНОВЛЕННЫХ ПРИ ИХ ПРЕДОСТАВЛЕНИИ,</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В ТОМ ЧИСЛЕ ПЕРЕЧЕНЬ, ФОРМЫ И СРОКИ ПРЕДСТАВЛЕНИЯ</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ДОКУМЕНТОВ, НЕОБХОДИМЫХ ДЛЯ ПОЛУЧЕНИЯ УКАЗАННЫХ</w:t>
      </w:r>
    </w:p>
    <w:p w:rsidR="009F054E" w:rsidRPr="009F054E" w:rsidRDefault="009F054E">
      <w:pPr>
        <w:pStyle w:val="ConsPlusTitle"/>
        <w:jc w:val="center"/>
        <w:rPr>
          <w:rFonts w:ascii="Times New Roman" w:hAnsi="Times New Roman" w:cs="Times New Roman"/>
          <w:sz w:val="24"/>
          <w:szCs w:val="24"/>
        </w:rPr>
      </w:pPr>
      <w:r w:rsidRPr="009F054E">
        <w:rPr>
          <w:rFonts w:ascii="Times New Roman" w:hAnsi="Times New Roman" w:cs="Times New Roman"/>
          <w:sz w:val="24"/>
          <w:szCs w:val="24"/>
        </w:rPr>
        <w:t>СОЦИАЛЬНЫХ ВЫПЛАТ</w:t>
      </w:r>
    </w:p>
    <w:p w:rsidR="009F054E" w:rsidRPr="009F054E" w:rsidRDefault="009F054E">
      <w:pPr>
        <w:spacing w:after="1"/>
        <w:rPr>
          <w:rFonts w:ascii="Times New Roman" w:hAnsi="Times New Roman" w:cs="Times New Roman"/>
          <w:sz w:val="24"/>
          <w:szCs w:val="24"/>
        </w:rPr>
      </w:pPr>
    </w:p>
    <w:p w:rsidR="009F054E" w:rsidRPr="009F054E" w:rsidRDefault="009F054E">
      <w:pPr>
        <w:pStyle w:val="ConsPlusNormal"/>
        <w:jc w:val="center"/>
        <w:rPr>
          <w:rFonts w:ascii="Times New Roman" w:hAnsi="Times New Roman" w:cs="Times New Roman"/>
          <w:sz w:val="28"/>
          <w:szCs w:val="28"/>
        </w:rPr>
      </w:pPr>
    </w:p>
    <w:p w:rsidR="009F054E" w:rsidRPr="009F054E" w:rsidRDefault="009F054E">
      <w:pPr>
        <w:pStyle w:val="ConsPlusTitle"/>
        <w:jc w:val="center"/>
        <w:outlineLvl w:val="1"/>
        <w:rPr>
          <w:rFonts w:ascii="Times New Roman" w:hAnsi="Times New Roman" w:cs="Times New Roman"/>
          <w:sz w:val="28"/>
          <w:szCs w:val="28"/>
        </w:rPr>
      </w:pPr>
      <w:r w:rsidRPr="009F054E">
        <w:rPr>
          <w:rFonts w:ascii="Times New Roman" w:hAnsi="Times New Roman" w:cs="Times New Roman"/>
          <w:sz w:val="28"/>
          <w:szCs w:val="28"/>
        </w:rPr>
        <w:t>1. ОБЩИЕ ПОЛОЖЕНИЯ</w:t>
      </w: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1.1. </w:t>
      </w:r>
      <w:proofErr w:type="gramStart"/>
      <w:r w:rsidRPr="009F054E">
        <w:rPr>
          <w:rFonts w:ascii="Times New Roman" w:hAnsi="Times New Roman" w:cs="Times New Roman"/>
          <w:sz w:val="28"/>
          <w:szCs w:val="28"/>
        </w:rPr>
        <w:t>Порядок и условия предоставления социальных выплат на обустройство молодым специалистам, молодым рабочим организаций агропромышленного комплекса, расположенных в сельской местности, сельскохозяйственных товаропроизводителей, вновь созданных сельскохозяйственных товаропроизводителей, бюджетных учреждений, осуществляющих сельскохозяйственную деятельность, государственных учреждений ветеринарии края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указанных социальных выплат</w:t>
      </w:r>
      <w:proofErr w:type="gramEnd"/>
      <w:r w:rsidRPr="009F054E">
        <w:rPr>
          <w:rFonts w:ascii="Times New Roman" w:hAnsi="Times New Roman" w:cs="Times New Roman"/>
          <w:sz w:val="28"/>
          <w:szCs w:val="28"/>
        </w:rPr>
        <w:t xml:space="preserve"> (</w:t>
      </w:r>
      <w:proofErr w:type="gramStart"/>
      <w:r w:rsidRPr="009F054E">
        <w:rPr>
          <w:rFonts w:ascii="Times New Roman" w:hAnsi="Times New Roman" w:cs="Times New Roman"/>
          <w:sz w:val="28"/>
          <w:szCs w:val="28"/>
        </w:rPr>
        <w:t xml:space="preserve">далее соответственно - Порядок, социальная выплата), разработаны в соответствии со </w:t>
      </w:r>
      <w:hyperlink r:id="rId8" w:history="1">
        <w:r w:rsidRPr="009F054E">
          <w:rPr>
            <w:rFonts w:ascii="Times New Roman" w:hAnsi="Times New Roman" w:cs="Times New Roman"/>
            <w:sz w:val="28"/>
            <w:szCs w:val="28"/>
          </w:rPr>
          <w:t>статьей 59</w:t>
        </w:r>
      </w:hyperlink>
      <w:r w:rsidRPr="009F054E">
        <w:rPr>
          <w:rFonts w:ascii="Times New Roman" w:hAnsi="Times New Roman" w:cs="Times New Roman"/>
          <w:sz w:val="28"/>
          <w:szCs w:val="28"/>
        </w:rPr>
        <w:t xml:space="preserve"> Закона Красноярского края от 21.02.2006 № 17-4487 </w:t>
      </w:r>
      <w:r w:rsidR="00905160">
        <w:rPr>
          <w:rFonts w:ascii="Times New Roman" w:hAnsi="Times New Roman" w:cs="Times New Roman"/>
          <w:sz w:val="28"/>
          <w:szCs w:val="28"/>
        </w:rPr>
        <w:t>«</w:t>
      </w:r>
      <w:r w:rsidRPr="009F054E">
        <w:rPr>
          <w:rFonts w:ascii="Times New Roman" w:hAnsi="Times New Roman" w:cs="Times New Roman"/>
          <w:sz w:val="28"/>
          <w:szCs w:val="28"/>
        </w:rPr>
        <w:t>О государственной поддержке субъектов агропромышленного комплекса края</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w:t>
      </w:r>
      <w:hyperlink r:id="rId9" w:history="1">
        <w:r w:rsidRPr="009F054E">
          <w:rPr>
            <w:rFonts w:ascii="Times New Roman" w:hAnsi="Times New Roman" w:cs="Times New Roman"/>
            <w:sz w:val="28"/>
            <w:szCs w:val="28"/>
          </w:rPr>
          <w:t>подпрограммой</w:t>
        </w:r>
      </w:hyperlink>
      <w:r w:rsidRPr="009F054E">
        <w:rPr>
          <w:rFonts w:ascii="Times New Roman" w:hAnsi="Times New Roman" w:cs="Times New Roman"/>
          <w:sz w:val="28"/>
          <w:szCs w:val="28"/>
        </w:rPr>
        <w:t xml:space="preserve"> </w:t>
      </w:r>
      <w:r w:rsidR="00905160">
        <w:rPr>
          <w:rFonts w:ascii="Times New Roman" w:hAnsi="Times New Roman" w:cs="Times New Roman"/>
          <w:sz w:val="28"/>
          <w:szCs w:val="28"/>
        </w:rPr>
        <w:t>«</w:t>
      </w:r>
      <w:r w:rsidRPr="009F054E">
        <w:rPr>
          <w:rFonts w:ascii="Times New Roman" w:hAnsi="Times New Roman" w:cs="Times New Roman"/>
          <w:sz w:val="28"/>
          <w:szCs w:val="28"/>
        </w:rPr>
        <w:t>Кадровое обеспечение агропромышленного комплекса</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государственной программы Красноярского края </w:t>
      </w:r>
      <w:r w:rsidR="00905160">
        <w:rPr>
          <w:rFonts w:ascii="Times New Roman" w:hAnsi="Times New Roman" w:cs="Times New Roman"/>
          <w:sz w:val="28"/>
          <w:szCs w:val="28"/>
        </w:rPr>
        <w:t>«</w:t>
      </w:r>
      <w:r w:rsidRPr="009F054E">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905160">
        <w:rPr>
          <w:rFonts w:ascii="Times New Roman" w:hAnsi="Times New Roman" w:cs="Times New Roman"/>
          <w:sz w:val="28"/>
          <w:szCs w:val="28"/>
        </w:rPr>
        <w:t>»</w:t>
      </w:r>
      <w:r w:rsidRPr="009F054E">
        <w:rPr>
          <w:rFonts w:ascii="Times New Roman" w:hAnsi="Times New Roman" w:cs="Times New Roman"/>
          <w:sz w:val="28"/>
          <w:szCs w:val="28"/>
        </w:rPr>
        <w:t>, утвержденной Постановлением Правительства Красноярского края от 30.09.2013 № 506-п (далее - подпрограмма), и определяют механизм предоставления социальных выплат</w:t>
      </w:r>
      <w:proofErr w:type="gramEnd"/>
      <w:r w:rsidRPr="009F054E">
        <w:rPr>
          <w:rFonts w:ascii="Times New Roman" w:hAnsi="Times New Roman" w:cs="Times New Roman"/>
          <w:sz w:val="28"/>
          <w:szCs w:val="28"/>
        </w:rPr>
        <w:t xml:space="preserve"> на обустройство молодым специалистам, молодым рабочим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социальных выплат.</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1.2. В настоящем Порядке используются следующие понятия:</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молодой специалист - гражданин Российской Федерации в возрасте не старше 35 лет (на момент подачи заявления об участии в программе), имеющий высшее или среднее профессиональное образование и работающий в организации агропромышленного комплекса, расположенной в сельской местности, у сельскохозяйственного товаропроизводителя, вновь созданного сельскохозяйственного товаропроизводителя, в бюджетном учреждении, осуществляющем сельскохозяйственную деятельность, в соответствии с полученным образованием </w:t>
      </w:r>
      <w:r w:rsidRPr="009F054E">
        <w:rPr>
          <w:rFonts w:ascii="Times New Roman" w:hAnsi="Times New Roman" w:cs="Times New Roman"/>
          <w:sz w:val="28"/>
          <w:szCs w:val="28"/>
        </w:rPr>
        <w:lastRenderedPageBreak/>
        <w:t>(укрупненной группой направлений подготовки, специальностей) либо имеющий</w:t>
      </w:r>
      <w:proofErr w:type="gramEnd"/>
      <w:r w:rsidRPr="009F054E">
        <w:rPr>
          <w:rFonts w:ascii="Times New Roman" w:hAnsi="Times New Roman" w:cs="Times New Roman"/>
          <w:sz w:val="28"/>
          <w:szCs w:val="28"/>
        </w:rPr>
        <w:t xml:space="preserve"> высшее ветеринарное образование и </w:t>
      </w:r>
      <w:proofErr w:type="gramStart"/>
      <w:r w:rsidRPr="009F054E">
        <w:rPr>
          <w:rFonts w:ascii="Times New Roman" w:hAnsi="Times New Roman" w:cs="Times New Roman"/>
          <w:sz w:val="28"/>
          <w:szCs w:val="28"/>
        </w:rPr>
        <w:t>работающий</w:t>
      </w:r>
      <w:proofErr w:type="gramEnd"/>
      <w:r w:rsidRPr="009F054E">
        <w:rPr>
          <w:rFonts w:ascii="Times New Roman" w:hAnsi="Times New Roman" w:cs="Times New Roman"/>
          <w:sz w:val="28"/>
          <w:szCs w:val="28"/>
        </w:rPr>
        <w:t xml:space="preserve"> в государственном учреждении ветеринарии края в соответствии с полученной специальностью;</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молодой рабочий - гражданин Российской Федерации в возрасте не старше 30 лет (на момент подачи заявления об участии в программе), имеющий среднее профессиональное образование и работающий в организации агропромышленного комплекса, расположенной в сельской местности (далее - организация агропромышленного комплекса), у сельскохозяйственного товаропроизводителя, вновь созданного сельскохозяйственного товаропроизводителя, в бюджетном учреждении, осуществляющем сельскохозяйственную деятельность, государственном учреждении ветеринарии края в соответствии с полученным образованием (укрупненной</w:t>
      </w:r>
      <w:proofErr w:type="gramEnd"/>
      <w:r w:rsidRPr="009F054E">
        <w:rPr>
          <w:rFonts w:ascii="Times New Roman" w:hAnsi="Times New Roman" w:cs="Times New Roman"/>
          <w:sz w:val="28"/>
          <w:szCs w:val="28"/>
        </w:rPr>
        <w:t xml:space="preserve"> группой специальностей, профессий);</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под организациями агропромышленного комплекса, сельскохозяйственными товаропроизводителями, вновь созданными сельскохозяйственными товаропроизводителями понимаются хозяйствующие субъекты, отнесенные к таковым в соответствии со </w:t>
      </w:r>
      <w:hyperlink r:id="rId10" w:history="1">
        <w:r w:rsidRPr="009F054E">
          <w:rPr>
            <w:rFonts w:ascii="Times New Roman" w:hAnsi="Times New Roman" w:cs="Times New Roman"/>
            <w:sz w:val="28"/>
            <w:szCs w:val="28"/>
          </w:rPr>
          <w:t>статьей 2</w:t>
        </w:r>
      </w:hyperlink>
      <w:r w:rsidRPr="009F054E">
        <w:rPr>
          <w:rFonts w:ascii="Times New Roman" w:hAnsi="Times New Roman" w:cs="Times New Roman"/>
          <w:sz w:val="28"/>
          <w:szCs w:val="28"/>
        </w:rPr>
        <w:t xml:space="preserve"> Закона Красноярского края от 21.02.2006 № 17-4487 </w:t>
      </w:r>
      <w:r w:rsidR="00905160">
        <w:rPr>
          <w:rFonts w:ascii="Times New Roman" w:hAnsi="Times New Roman" w:cs="Times New Roman"/>
          <w:sz w:val="28"/>
          <w:szCs w:val="28"/>
        </w:rPr>
        <w:t>«</w:t>
      </w:r>
      <w:r w:rsidRPr="009F054E">
        <w:rPr>
          <w:rFonts w:ascii="Times New Roman" w:hAnsi="Times New Roman" w:cs="Times New Roman"/>
          <w:sz w:val="28"/>
          <w:szCs w:val="28"/>
        </w:rPr>
        <w:t>О государственной поддержке субъектов агропромышленного комплекса края</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(далее - Закон края от 21.02.2006 № 17-4487);</w:t>
      </w:r>
      <w:proofErr w:type="gramEnd"/>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под бюджетными учреждениями, осуществляющими сельскохозяйственную деятельность, понимаются федеральные государственные бюджетные учреждения, созданные путем преобразования федеральных государственных унитарных предприятий, осуществляющих производство сельскохозяйственной продукции,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Понятие </w:t>
      </w:r>
      <w:r w:rsidR="00905160">
        <w:rPr>
          <w:rFonts w:ascii="Times New Roman" w:hAnsi="Times New Roman" w:cs="Times New Roman"/>
          <w:sz w:val="28"/>
          <w:szCs w:val="28"/>
        </w:rPr>
        <w:t>«</w:t>
      </w:r>
      <w:r w:rsidRPr="009F054E">
        <w:rPr>
          <w:rFonts w:ascii="Times New Roman" w:hAnsi="Times New Roman" w:cs="Times New Roman"/>
          <w:sz w:val="28"/>
          <w:szCs w:val="28"/>
        </w:rPr>
        <w:t>сельская местность</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в рамках настоящего Порядка соответствует понятию, установленному в </w:t>
      </w:r>
      <w:hyperlink r:id="rId11" w:history="1">
        <w:r w:rsidRPr="009F054E">
          <w:rPr>
            <w:rFonts w:ascii="Times New Roman" w:hAnsi="Times New Roman" w:cs="Times New Roman"/>
            <w:sz w:val="28"/>
            <w:szCs w:val="28"/>
          </w:rPr>
          <w:t>пункте 1</w:t>
        </w:r>
      </w:hyperlink>
      <w:r w:rsidRPr="009F054E">
        <w:rPr>
          <w:rFonts w:ascii="Times New Roman" w:hAnsi="Times New Roman" w:cs="Times New Roman"/>
          <w:sz w:val="28"/>
          <w:szCs w:val="28"/>
        </w:rPr>
        <w:t xml:space="preserve"> приложения № 11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 717.</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1.3. Предоставление социальных выплат молодым специалистам, молодым рабочим (далее - заявитель) осуществляется министерством сельского хозяйства и торговли Красноярского края (далее - министерство).</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1.4. Социальная выплата предоставляется один раз.</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В случае перевода или трудоустройства заявителя у другого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в государственном учреждении ветеринарии края социальная выплата повторно не выплачивается.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Социальная выплата предоставляется в два этапа.</w:t>
      </w:r>
    </w:p>
    <w:p w:rsidR="009F054E" w:rsidRPr="009F054E" w:rsidRDefault="009F054E">
      <w:pPr>
        <w:pStyle w:val="ConsPlusNormal"/>
        <w:spacing w:before="220"/>
        <w:ind w:firstLine="540"/>
        <w:jc w:val="both"/>
        <w:rPr>
          <w:rFonts w:ascii="Times New Roman" w:hAnsi="Times New Roman" w:cs="Times New Roman"/>
          <w:sz w:val="28"/>
          <w:szCs w:val="28"/>
        </w:rPr>
      </w:pPr>
      <w:bookmarkStart w:id="2" w:name="P71"/>
      <w:bookmarkEnd w:id="2"/>
      <w:r w:rsidRPr="009F054E">
        <w:rPr>
          <w:rFonts w:ascii="Times New Roman" w:hAnsi="Times New Roman" w:cs="Times New Roman"/>
          <w:sz w:val="28"/>
          <w:szCs w:val="28"/>
        </w:rPr>
        <w:lastRenderedPageBreak/>
        <w:t>1.5. Первая часть, составляющая 50% от полного размера социальной выплаты (далее - первая часть социальной выплаты), предоставляется при первичном обращении заявителя в министерство при соблюдении заявителем следующих условий:</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трудоустройства в соответствии с полученным образованием (укрупненной группой направлений подготовки, специальностей, профессий) у сельскохозяйственного товаропроизводителя, вновь созданного сельскохозяйственного товаропроизводителя, в организацию агропромышленного комплекса, в бюджетное учреждение, осуществляющее сельскохозяйственную деятельность, в государственное учреждение ветеринарии края в течение трех лет с момента окончания обучения в профессиональной образовательной организации или образовательной организации высшего образования (в указанный период не включается период прохождения военной службы</w:t>
      </w:r>
      <w:proofErr w:type="gramEnd"/>
      <w:r w:rsidRPr="009F054E">
        <w:rPr>
          <w:rFonts w:ascii="Times New Roman" w:hAnsi="Times New Roman" w:cs="Times New Roman"/>
          <w:sz w:val="28"/>
          <w:szCs w:val="28"/>
        </w:rPr>
        <w:t xml:space="preserve"> </w:t>
      </w:r>
      <w:proofErr w:type="gramStart"/>
      <w:r w:rsidRPr="009F054E">
        <w:rPr>
          <w:rFonts w:ascii="Times New Roman" w:hAnsi="Times New Roman" w:cs="Times New Roman"/>
          <w:sz w:val="28"/>
          <w:szCs w:val="28"/>
        </w:rPr>
        <w:t>по призыву, замещающей ее альтернативной гражданской службы и период по уходу за ребенком до достижения им возраста трех лет), либо осуществления трудовой деятельности у сельскохозяйственного товаропроизводителя, вновь созданного сельскохозяйственного товаропроизводителя, в организацию агропромышленного комплекса, в бюджетное учреждение, осуществляющее сельскохозяйственную деятельность, в государственное учреждение ветеринарии края и получения высшего или среднего профессионального образования, соответствующего направлению трудовой деятельности, либо перевода на должность</w:t>
      </w:r>
      <w:proofErr w:type="gramEnd"/>
      <w:r w:rsidRPr="009F054E">
        <w:rPr>
          <w:rFonts w:ascii="Times New Roman" w:hAnsi="Times New Roman" w:cs="Times New Roman"/>
          <w:sz w:val="28"/>
          <w:szCs w:val="28"/>
        </w:rPr>
        <w:t xml:space="preserve">, </w:t>
      </w:r>
      <w:proofErr w:type="gramStart"/>
      <w:r w:rsidRPr="009F054E">
        <w:rPr>
          <w:rFonts w:ascii="Times New Roman" w:hAnsi="Times New Roman" w:cs="Times New Roman"/>
          <w:sz w:val="28"/>
          <w:szCs w:val="28"/>
        </w:rPr>
        <w:t>соответствующую</w:t>
      </w:r>
      <w:proofErr w:type="gramEnd"/>
      <w:r w:rsidRPr="009F054E">
        <w:rPr>
          <w:rFonts w:ascii="Times New Roman" w:hAnsi="Times New Roman" w:cs="Times New Roman"/>
          <w:sz w:val="28"/>
          <w:szCs w:val="28"/>
        </w:rPr>
        <w:t xml:space="preserve"> полученному образованию (укрупненной группе направлений подготовки, специальностей, профессий), в течение одного года с момента окончания обучения;</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заключения трудового договора с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 на срок не менее трех лет на условиях, исключающих совместительство или сокращенную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w:t>
      </w:r>
      <w:proofErr w:type="gramEnd"/>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обращения в министерство с заявлением о предоставлении социальной выплаты:</w:t>
      </w:r>
    </w:p>
    <w:p w:rsidR="009F054E" w:rsidRPr="009F054E" w:rsidRDefault="009F054E">
      <w:pPr>
        <w:pStyle w:val="ConsPlusNormal"/>
        <w:spacing w:before="220"/>
        <w:ind w:firstLine="540"/>
        <w:jc w:val="both"/>
        <w:rPr>
          <w:rFonts w:ascii="Times New Roman" w:hAnsi="Times New Roman" w:cs="Times New Roman"/>
          <w:sz w:val="28"/>
          <w:szCs w:val="28"/>
        </w:rPr>
      </w:pPr>
      <w:bookmarkStart w:id="3" w:name="P78"/>
      <w:bookmarkEnd w:id="3"/>
      <w:proofErr w:type="gramStart"/>
      <w:r w:rsidRPr="009F054E">
        <w:rPr>
          <w:rFonts w:ascii="Times New Roman" w:hAnsi="Times New Roman" w:cs="Times New Roman"/>
          <w:sz w:val="28"/>
          <w:szCs w:val="28"/>
        </w:rPr>
        <w:t>не ранее трех месяцев, но не позднее года с момента заключения трудового договора с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w:t>
      </w:r>
      <w:proofErr w:type="gramEnd"/>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либо не позднее года с момента получения высшего или среднего профессионального образования, соответствующего направлению трудовой деятельности, осуществляемой по трудовому договору с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lastRenderedPageBreak/>
        <w:t>либо не позднее года с момента перевода на должность, соответствующую полученному образованию (укрупненной группе направлений подготовки, специальностей, профессий);</w:t>
      </w: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заключения с министерством договора о предоставлении государственной поддержки, предусматривающего обязательство молодого специалиста, молодого рабочего отработать у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в государственном учреждении ветеринарии края не менее трех лет с момента заключения указанного договора.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 предусмотренные абзацем третьим пункта 2.15 Порядка.</w:t>
      </w:r>
    </w:p>
    <w:p w:rsidR="009F054E" w:rsidRPr="009F054E" w:rsidRDefault="009F054E">
      <w:pPr>
        <w:pStyle w:val="ConsPlusNormal"/>
        <w:spacing w:before="220"/>
        <w:ind w:firstLine="540"/>
        <w:jc w:val="both"/>
        <w:rPr>
          <w:rFonts w:ascii="Times New Roman" w:hAnsi="Times New Roman" w:cs="Times New Roman"/>
          <w:sz w:val="28"/>
          <w:szCs w:val="28"/>
        </w:rPr>
      </w:pPr>
      <w:bookmarkStart w:id="4" w:name="P88"/>
      <w:bookmarkEnd w:id="4"/>
      <w:r w:rsidRPr="009F054E">
        <w:rPr>
          <w:rFonts w:ascii="Times New Roman" w:hAnsi="Times New Roman" w:cs="Times New Roman"/>
          <w:sz w:val="28"/>
          <w:szCs w:val="28"/>
        </w:rPr>
        <w:t>1.6. Вторая часть, составляющая 50% от полного размера социальной выплаты (далее - вторая часть социальной выплаты), предоставляется заявителю при соблюдении следующих условий:</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с момента заключения с министерством договора о предоставлении государственной поддержки прошло не менее трех лет;</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договор с министерством о предоставлении государственной поддержки был заключен не ранее 1 января 2015 года;</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заявитель продолжает трудовую деятельность у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в государственном учреждении ветеринарии края на условиях, исключающих совместительство или сокращенную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независимо от занимаемой должности и возраста;</w:t>
      </w:r>
      <w:proofErr w:type="gramEnd"/>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обращение в министерство с заявлением о предоставлении второй части социальной выплаты на обустройство не позднее года с момента истечения трех лет со дня заключения с министерством договора о предоставлении государственной поддержки.</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 предусмотренные абзацем третьим пункта 2.15 Порядка.</w:t>
      </w:r>
    </w:p>
    <w:p w:rsidR="009F054E" w:rsidRPr="009F054E" w:rsidRDefault="009F054E">
      <w:pPr>
        <w:pStyle w:val="ConsPlusNormal"/>
        <w:spacing w:before="220"/>
        <w:ind w:firstLine="540"/>
        <w:jc w:val="both"/>
        <w:rPr>
          <w:rFonts w:ascii="Times New Roman" w:hAnsi="Times New Roman" w:cs="Times New Roman"/>
          <w:sz w:val="28"/>
          <w:szCs w:val="28"/>
        </w:rPr>
      </w:pPr>
      <w:bookmarkStart w:id="5" w:name="P96"/>
      <w:bookmarkEnd w:id="5"/>
      <w:r w:rsidRPr="009F054E">
        <w:rPr>
          <w:rFonts w:ascii="Times New Roman" w:hAnsi="Times New Roman" w:cs="Times New Roman"/>
          <w:sz w:val="28"/>
          <w:szCs w:val="28"/>
        </w:rPr>
        <w:t xml:space="preserve">1.7. </w:t>
      </w:r>
      <w:proofErr w:type="gramStart"/>
      <w:r w:rsidRPr="009F054E">
        <w:rPr>
          <w:rFonts w:ascii="Times New Roman" w:hAnsi="Times New Roman" w:cs="Times New Roman"/>
          <w:sz w:val="28"/>
          <w:szCs w:val="28"/>
        </w:rPr>
        <w:t xml:space="preserve">Предоставление второй части социальной выплаты осуществляется на основании дополнительного соглашения к договору о предоставлении государственной </w:t>
      </w:r>
      <w:r w:rsidRPr="009F054E">
        <w:rPr>
          <w:rFonts w:ascii="Times New Roman" w:hAnsi="Times New Roman" w:cs="Times New Roman"/>
          <w:sz w:val="28"/>
          <w:szCs w:val="28"/>
        </w:rPr>
        <w:lastRenderedPageBreak/>
        <w:t>поддержки, предусматривающего обязательство заявителя отработать у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в государственном учреждении ветеринарии края не менее трех лет с момента заключения указанного дополнительного соглашения (далее - Дополнительное соглашение).</w:t>
      </w:r>
      <w:proofErr w:type="gramEnd"/>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Title"/>
        <w:jc w:val="center"/>
        <w:outlineLvl w:val="1"/>
        <w:rPr>
          <w:rFonts w:ascii="Times New Roman" w:hAnsi="Times New Roman" w:cs="Times New Roman"/>
          <w:sz w:val="28"/>
          <w:szCs w:val="28"/>
        </w:rPr>
      </w:pPr>
      <w:r w:rsidRPr="009F054E">
        <w:rPr>
          <w:rFonts w:ascii="Times New Roman" w:hAnsi="Times New Roman" w:cs="Times New Roman"/>
          <w:sz w:val="28"/>
          <w:szCs w:val="28"/>
        </w:rPr>
        <w:t>2. ПОРЯДОК И УСЛОВИЯ ПРЕДОСТАВЛЕНИЯ СОЦИАЛЬНЫХ ВЫПЛАТ</w:t>
      </w:r>
    </w:p>
    <w:p w:rsidR="009F054E" w:rsidRPr="009F054E" w:rsidRDefault="009F054E">
      <w:pPr>
        <w:pStyle w:val="ConsPlusTitle"/>
        <w:jc w:val="center"/>
        <w:rPr>
          <w:rFonts w:ascii="Times New Roman" w:hAnsi="Times New Roman" w:cs="Times New Roman"/>
          <w:sz w:val="28"/>
          <w:szCs w:val="28"/>
        </w:rPr>
      </w:pPr>
      <w:r w:rsidRPr="009F054E">
        <w:rPr>
          <w:rFonts w:ascii="Times New Roman" w:hAnsi="Times New Roman" w:cs="Times New Roman"/>
          <w:sz w:val="28"/>
          <w:szCs w:val="28"/>
        </w:rPr>
        <w:t>НА ОБУСТРОЙСТВО МОЛОДЫМ СПЕЦИАЛИСТАМ, МОЛОДЫМ РАБОЧИМ</w:t>
      </w:r>
    </w:p>
    <w:p w:rsidR="009F054E" w:rsidRPr="009F054E" w:rsidRDefault="009F054E">
      <w:pPr>
        <w:pStyle w:val="ConsPlusTitle"/>
        <w:jc w:val="center"/>
        <w:rPr>
          <w:rFonts w:ascii="Times New Roman" w:hAnsi="Times New Roman" w:cs="Times New Roman"/>
          <w:sz w:val="28"/>
          <w:szCs w:val="28"/>
        </w:rPr>
      </w:pPr>
      <w:r w:rsidRPr="009F054E">
        <w:rPr>
          <w:rFonts w:ascii="Times New Roman" w:hAnsi="Times New Roman" w:cs="Times New Roman"/>
          <w:sz w:val="28"/>
          <w:szCs w:val="28"/>
        </w:rPr>
        <w:t>И ИХ ВОЗВРАТА В СЛУЧАЕ НАРУШЕНИЯ УСЛОВИЙ,</w:t>
      </w:r>
    </w:p>
    <w:p w:rsidR="009F054E" w:rsidRPr="009F054E" w:rsidRDefault="009F054E">
      <w:pPr>
        <w:pStyle w:val="ConsPlusTitle"/>
        <w:jc w:val="center"/>
        <w:rPr>
          <w:rFonts w:ascii="Times New Roman" w:hAnsi="Times New Roman" w:cs="Times New Roman"/>
          <w:sz w:val="28"/>
          <w:szCs w:val="28"/>
        </w:rPr>
      </w:pPr>
      <w:proofErr w:type="gramStart"/>
      <w:r w:rsidRPr="009F054E">
        <w:rPr>
          <w:rFonts w:ascii="Times New Roman" w:hAnsi="Times New Roman" w:cs="Times New Roman"/>
          <w:sz w:val="28"/>
          <w:szCs w:val="28"/>
        </w:rPr>
        <w:t>УСТАНОВЛЕННЫХ</w:t>
      </w:r>
      <w:proofErr w:type="gramEnd"/>
      <w:r w:rsidRPr="009F054E">
        <w:rPr>
          <w:rFonts w:ascii="Times New Roman" w:hAnsi="Times New Roman" w:cs="Times New Roman"/>
          <w:sz w:val="28"/>
          <w:szCs w:val="28"/>
        </w:rPr>
        <w:t xml:space="preserve"> ПРИ ИХ ПРЕДОСТАВЛЕНИИ</w:t>
      </w: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ind w:firstLine="540"/>
        <w:jc w:val="both"/>
        <w:rPr>
          <w:rFonts w:ascii="Times New Roman" w:hAnsi="Times New Roman" w:cs="Times New Roman"/>
          <w:sz w:val="28"/>
          <w:szCs w:val="28"/>
        </w:rPr>
      </w:pPr>
      <w:bookmarkStart w:id="6" w:name="P105"/>
      <w:bookmarkEnd w:id="6"/>
      <w:r w:rsidRPr="009F054E">
        <w:rPr>
          <w:rFonts w:ascii="Times New Roman" w:hAnsi="Times New Roman" w:cs="Times New Roman"/>
          <w:sz w:val="28"/>
          <w:szCs w:val="28"/>
        </w:rPr>
        <w:t>2.1. Для получения первой части социальной выплаты заявитель в срок не позднее 5-го числа текущего месяца представляет в министерство следующие документы:</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1) </w:t>
      </w:r>
      <w:hyperlink w:anchor="P206" w:history="1">
        <w:r w:rsidRPr="009F054E">
          <w:rPr>
            <w:rFonts w:ascii="Times New Roman" w:hAnsi="Times New Roman" w:cs="Times New Roman"/>
            <w:sz w:val="28"/>
            <w:szCs w:val="28"/>
          </w:rPr>
          <w:t>заявление</w:t>
        </w:r>
      </w:hyperlink>
      <w:r w:rsidRPr="009F054E">
        <w:rPr>
          <w:rFonts w:ascii="Times New Roman" w:hAnsi="Times New Roman" w:cs="Times New Roman"/>
          <w:sz w:val="28"/>
          <w:szCs w:val="28"/>
        </w:rPr>
        <w:t xml:space="preserve"> о предоставлении первой части социальной выплаты по форме согласно приложению № 1 к Порядку (далее - заявление);</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2) копию паспорта или иного документа, удостоверяющего личность заявителя, заверенную заявителем;</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3) копию документа об образовании с копией вкладыша, </w:t>
      </w:r>
      <w:proofErr w:type="gramStart"/>
      <w:r w:rsidRPr="009F054E">
        <w:rPr>
          <w:rFonts w:ascii="Times New Roman" w:hAnsi="Times New Roman" w:cs="Times New Roman"/>
          <w:sz w:val="28"/>
          <w:szCs w:val="28"/>
        </w:rPr>
        <w:t>заверенные</w:t>
      </w:r>
      <w:proofErr w:type="gramEnd"/>
      <w:r w:rsidRPr="009F054E">
        <w:rPr>
          <w:rFonts w:ascii="Times New Roman" w:hAnsi="Times New Roman" w:cs="Times New Roman"/>
          <w:sz w:val="28"/>
          <w:szCs w:val="28"/>
        </w:rPr>
        <w:t xml:space="preserve"> заявителем;</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4) копию трудового договора, копию дополнительного соглашения к трудовому договору о переводе заявителя на должность, соответствующую полученному образованию (укрупненной группе направлений подготовки, специальностей, профессий), заверенные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w:t>
      </w:r>
      <w:proofErr w:type="gramEnd"/>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5) копию локального нормативного акта, коллективного договора, соглашения или иного документа, устанавливающего режим рабочего времени у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государственном учреждении ветеринарии края, заверенную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(в случае если трудовой договор не содержит</w:t>
      </w:r>
      <w:proofErr w:type="gramEnd"/>
      <w:r w:rsidRPr="009F054E">
        <w:rPr>
          <w:rFonts w:ascii="Times New Roman" w:hAnsi="Times New Roman" w:cs="Times New Roman"/>
          <w:sz w:val="28"/>
          <w:szCs w:val="28"/>
        </w:rPr>
        <w:t xml:space="preserve"> сведений о режиме рабочего времени);</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6) копию трудовой книжки, заверенную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w:t>
      </w:r>
    </w:p>
    <w:p w:rsidR="009F054E" w:rsidRPr="009F054E" w:rsidRDefault="009F054E">
      <w:pPr>
        <w:pStyle w:val="ConsPlusNormal"/>
        <w:jc w:val="both"/>
        <w:rPr>
          <w:rFonts w:ascii="Times New Roman" w:hAnsi="Times New Roman" w:cs="Times New Roman"/>
          <w:sz w:val="28"/>
          <w:szCs w:val="28"/>
        </w:rPr>
      </w:pP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lastRenderedPageBreak/>
        <w:t xml:space="preserve">7) </w:t>
      </w:r>
      <w:hyperlink w:anchor="P295" w:history="1">
        <w:r w:rsidRPr="009F054E">
          <w:rPr>
            <w:rFonts w:ascii="Times New Roman" w:hAnsi="Times New Roman" w:cs="Times New Roman"/>
            <w:sz w:val="28"/>
            <w:szCs w:val="28"/>
          </w:rPr>
          <w:t>договор</w:t>
        </w:r>
      </w:hyperlink>
      <w:r w:rsidRPr="009F054E">
        <w:rPr>
          <w:rFonts w:ascii="Times New Roman" w:hAnsi="Times New Roman" w:cs="Times New Roman"/>
          <w:sz w:val="28"/>
          <w:szCs w:val="28"/>
        </w:rPr>
        <w:t xml:space="preserve"> о предоставлении государственной поддержки на обустройство молодым специалистам, молодым рабочим, заключившим трудовой договор с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 по форме согласно приложению № 2 к Порядку (далее - Договор) в двух экземплярах, подписанных заявителем.</w:t>
      </w:r>
      <w:proofErr w:type="gramEnd"/>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Министерство регистрирует указанные документы в день их поступления в порядке очередности в журнале регистрации, который должен быть пронумерован, прошнурован и скреплен печатью министерства (далее - Журнал).</w:t>
      </w:r>
    </w:p>
    <w:p w:rsidR="009F054E" w:rsidRPr="009F054E" w:rsidRDefault="009F054E">
      <w:pPr>
        <w:pStyle w:val="ConsPlusNormal"/>
        <w:spacing w:before="220"/>
        <w:ind w:firstLine="540"/>
        <w:jc w:val="both"/>
        <w:rPr>
          <w:rFonts w:ascii="Times New Roman" w:hAnsi="Times New Roman" w:cs="Times New Roman"/>
          <w:sz w:val="28"/>
          <w:szCs w:val="28"/>
        </w:rPr>
      </w:pPr>
      <w:bookmarkStart w:id="7" w:name="P118"/>
      <w:bookmarkEnd w:id="7"/>
      <w:r w:rsidRPr="009F054E">
        <w:rPr>
          <w:rFonts w:ascii="Times New Roman" w:hAnsi="Times New Roman" w:cs="Times New Roman"/>
          <w:sz w:val="28"/>
          <w:szCs w:val="28"/>
        </w:rPr>
        <w:t xml:space="preserve">2.2. Заявитель вправе по собственной инициативе одновременно с документами, указанными в </w:t>
      </w:r>
      <w:hyperlink w:anchor="P105" w:history="1">
        <w:r w:rsidRPr="009F054E">
          <w:rPr>
            <w:rFonts w:ascii="Times New Roman" w:hAnsi="Times New Roman" w:cs="Times New Roman"/>
            <w:sz w:val="28"/>
            <w:szCs w:val="28"/>
          </w:rPr>
          <w:t>пункте 2.1</w:t>
        </w:r>
      </w:hyperlink>
      <w:r w:rsidRPr="009F054E">
        <w:rPr>
          <w:rFonts w:ascii="Times New Roman" w:hAnsi="Times New Roman" w:cs="Times New Roman"/>
          <w:sz w:val="28"/>
          <w:szCs w:val="28"/>
        </w:rPr>
        <w:t xml:space="preserve"> Порядка, представить в министерство:</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копию свидетельства о постановке на учет физического лица в налоговом органе на территории Российской Федерации, заверенную заявителем;</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копию страхового свидетельства обязательного пенсионного страхования заявителя или иного документа, подтверждающего регистрацию в системе индивидуального персонифицированного учета, заверенную заявителем.</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В случае если заявителем не представлены по собственной инициативе документы, предусмотренные абзацами вторым, третьим настоящего пункта, министерство в течение 2 рабочих дней со дня регистрации заявления с прилагаемыми к нему документами, указанными в </w:t>
      </w:r>
      <w:hyperlink w:anchor="P105" w:history="1">
        <w:r w:rsidRPr="009F054E">
          <w:rPr>
            <w:rFonts w:ascii="Times New Roman" w:hAnsi="Times New Roman" w:cs="Times New Roman"/>
            <w:sz w:val="28"/>
            <w:szCs w:val="28"/>
          </w:rPr>
          <w:t>пункте 2.1</w:t>
        </w:r>
      </w:hyperlink>
      <w:r w:rsidRPr="009F054E">
        <w:rPr>
          <w:rFonts w:ascii="Times New Roman" w:hAnsi="Times New Roman" w:cs="Times New Roman"/>
          <w:sz w:val="28"/>
          <w:szCs w:val="28"/>
        </w:rPr>
        <w:t xml:space="preserve"> Порядка, направляет межведомственный запрос о представлении указанных документов (их копий или содержащейся в них информации) в порядке межведомственного информационного взаимодействия в соответствии с Федеральным </w:t>
      </w:r>
      <w:hyperlink r:id="rId12" w:history="1">
        <w:r w:rsidRPr="009F054E">
          <w:rPr>
            <w:rFonts w:ascii="Times New Roman" w:hAnsi="Times New Roman" w:cs="Times New Roman"/>
            <w:sz w:val="28"/>
            <w:szCs w:val="28"/>
          </w:rPr>
          <w:t>законом</w:t>
        </w:r>
        <w:proofErr w:type="gramEnd"/>
      </w:hyperlink>
      <w:r w:rsidRPr="009F054E">
        <w:rPr>
          <w:rFonts w:ascii="Times New Roman" w:hAnsi="Times New Roman" w:cs="Times New Roman"/>
          <w:sz w:val="28"/>
          <w:szCs w:val="28"/>
        </w:rPr>
        <w:t xml:space="preserve"> от 27.07.2010 № 210-ФЗ </w:t>
      </w:r>
      <w:r w:rsidR="00905160">
        <w:rPr>
          <w:rFonts w:ascii="Times New Roman" w:hAnsi="Times New Roman" w:cs="Times New Roman"/>
          <w:sz w:val="28"/>
          <w:szCs w:val="28"/>
        </w:rPr>
        <w:t>«</w:t>
      </w:r>
      <w:r w:rsidRPr="009F054E">
        <w:rPr>
          <w:rFonts w:ascii="Times New Roman" w:hAnsi="Times New Roman" w:cs="Times New Roman"/>
          <w:sz w:val="28"/>
          <w:szCs w:val="28"/>
        </w:rPr>
        <w:t>Об организации предоставления государственных муниципальных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Документы, полученные в порядке межведомственного информационного взаимодействия, приобщаются к документам, предусмотренным </w:t>
      </w:r>
      <w:hyperlink w:anchor="P105" w:history="1">
        <w:r w:rsidRPr="009F054E">
          <w:rPr>
            <w:rFonts w:ascii="Times New Roman" w:hAnsi="Times New Roman" w:cs="Times New Roman"/>
            <w:sz w:val="28"/>
            <w:szCs w:val="28"/>
          </w:rPr>
          <w:t>пунктом 2.1</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bookmarkStart w:id="8" w:name="P124"/>
      <w:bookmarkEnd w:id="8"/>
      <w:r w:rsidRPr="009F054E">
        <w:rPr>
          <w:rFonts w:ascii="Times New Roman" w:hAnsi="Times New Roman" w:cs="Times New Roman"/>
          <w:sz w:val="28"/>
          <w:szCs w:val="28"/>
        </w:rPr>
        <w:t xml:space="preserve">2.3. </w:t>
      </w:r>
      <w:proofErr w:type="gramStart"/>
      <w:r w:rsidRPr="009F054E">
        <w:rPr>
          <w:rFonts w:ascii="Times New Roman" w:hAnsi="Times New Roman" w:cs="Times New Roman"/>
          <w:sz w:val="28"/>
          <w:szCs w:val="28"/>
        </w:rPr>
        <w:t xml:space="preserve">Документы, предусмотренные </w:t>
      </w:r>
      <w:hyperlink w:anchor="P105" w:history="1">
        <w:r w:rsidRPr="009F054E">
          <w:rPr>
            <w:rFonts w:ascii="Times New Roman" w:hAnsi="Times New Roman" w:cs="Times New Roman"/>
            <w:sz w:val="28"/>
            <w:szCs w:val="28"/>
          </w:rPr>
          <w:t>пунктами 2.1</w:t>
        </w:r>
      </w:hyperlink>
      <w:r w:rsidRPr="009F054E">
        <w:rPr>
          <w:rFonts w:ascii="Times New Roman" w:hAnsi="Times New Roman" w:cs="Times New Roman"/>
          <w:sz w:val="28"/>
          <w:szCs w:val="28"/>
        </w:rPr>
        <w:t xml:space="preserve">, </w:t>
      </w:r>
      <w:hyperlink w:anchor="P118" w:history="1">
        <w:r w:rsidRPr="009F054E">
          <w:rPr>
            <w:rFonts w:ascii="Times New Roman" w:hAnsi="Times New Roman" w:cs="Times New Roman"/>
            <w:sz w:val="28"/>
            <w:szCs w:val="28"/>
          </w:rPr>
          <w:t>2.2</w:t>
        </w:r>
      </w:hyperlink>
      <w:r w:rsidRPr="009F054E">
        <w:rPr>
          <w:rFonts w:ascii="Times New Roman" w:hAnsi="Times New Roman" w:cs="Times New Roman"/>
          <w:sz w:val="28"/>
          <w:szCs w:val="28"/>
        </w:rPr>
        <w:t xml:space="preserve"> Порядка, могут быть представлены заявителем в министерство лично, или почтовым отправлением, или в форме электронного документа, подписанного усиленной квалифицированной электронной подписью в соответствии с </w:t>
      </w:r>
      <w:hyperlink r:id="rId13" w:history="1">
        <w:r w:rsidRPr="009F054E">
          <w:rPr>
            <w:rFonts w:ascii="Times New Roman" w:hAnsi="Times New Roman" w:cs="Times New Roman"/>
            <w:sz w:val="28"/>
            <w:szCs w:val="28"/>
          </w:rPr>
          <w:t>Постановлением</w:t>
        </w:r>
      </w:hyperlink>
      <w:r w:rsidRPr="009F054E">
        <w:rPr>
          <w:rFonts w:ascii="Times New Roman" w:hAnsi="Times New Roman" w:cs="Times New Roman"/>
          <w:sz w:val="28"/>
          <w:szCs w:val="28"/>
        </w:rPr>
        <w:t xml:space="preserve"> Правительства Российской Федерации от 25.08.2012 № 852 </w:t>
      </w:r>
      <w:r w:rsidR="00905160">
        <w:rPr>
          <w:rFonts w:ascii="Times New Roman" w:hAnsi="Times New Roman" w:cs="Times New Roman"/>
          <w:sz w:val="28"/>
          <w:szCs w:val="28"/>
        </w:rPr>
        <w:t>«</w:t>
      </w:r>
      <w:r w:rsidRPr="009F054E">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w:t>
      </w:r>
      <w:proofErr w:type="gramEnd"/>
      <w:r w:rsidRPr="009F054E">
        <w:rPr>
          <w:rFonts w:ascii="Times New Roman" w:hAnsi="Times New Roman" w:cs="Times New Roman"/>
          <w:sz w:val="28"/>
          <w:szCs w:val="28"/>
        </w:rPr>
        <w:t xml:space="preserve"> утверждения административных регламентов предоставления государственных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включая использование федеральной государственной информационной системы </w:t>
      </w:r>
      <w:r w:rsidR="00905160">
        <w:rPr>
          <w:rFonts w:ascii="Times New Roman" w:hAnsi="Times New Roman" w:cs="Times New Roman"/>
          <w:sz w:val="28"/>
          <w:szCs w:val="28"/>
        </w:rPr>
        <w:t>«</w:t>
      </w:r>
      <w:r w:rsidRPr="009F054E">
        <w:rPr>
          <w:rFonts w:ascii="Times New Roman" w:hAnsi="Times New Roman" w:cs="Times New Roman"/>
          <w:sz w:val="28"/>
          <w:szCs w:val="28"/>
        </w:rPr>
        <w:t>Единый портал государственных и муниципальных услуг (функций)</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или краевого портала государственных и муниципальных услуг.</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Направленные в электронной форме документы, предусмотренные </w:t>
      </w:r>
      <w:hyperlink w:anchor="P105" w:history="1">
        <w:r w:rsidRPr="009F054E">
          <w:rPr>
            <w:rFonts w:ascii="Times New Roman" w:hAnsi="Times New Roman" w:cs="Times New Roman"/>
            <w:sz w:val="28"/>
            <w:szCs w:val="28"/>
          </w:rPr>
          <w:t>пунктами 2.1</w:t>
        </w:r>
      </w:hyperlink>
      <w:r w:rsidRPr="009F054E">
        <w:rPr>
          <w:rFonts w:ascii="Times New Roman" w:hAnsi="Times New Roman" w:cs="Times New Roman"/>
          <w:sz w:val="28"/>
          <w:szCs w:val="28"/>
        </w:rPr>
        <w:t xml:space="preserve">, </w:t>
      </w:r>
      <w:hyperlink w:anchor="P118" w:history="1">
        <w:r w:rsidRPr="009F054E">
          <w:rPr>
            <w:rFonts w:ascii="Times New Roman" w:hAnsi="Times New Roman" w:cs="Times New Roman"/>
            <w:sz w:val="28"/>
            <w:szCs w:val="28"/>
          </w:rPr>
          <w:t>2.2</w:t>
        </w:r>
      </w:hyperlink>
      <w:r w:rsidRPr="009F054E">
        <w:rPr>
          <w:rFonts w:ascii="Times New Roman" w:hAnsi="Times New Roman" w:cs="Times New Roman"/>
          <w:sz w:val="28"/>
          <w:szCs w:val="28"/>
        </w:rPr>
        <w:t xml:space="preserve"> Порядка, могут быть подписаны простой электронной подписью, если идентификация и аутентификация заявителя осуществляется с использованием единой </w:t>
      </w:r>
      <w:r w:rsidRPr="009F054E">
        <w:rPr>
          <w:rFonts w:ascii="Times New Roman" w:hAnsi="Times New Roman" w:cs="Times New Roman"/>
          <w:sz w:val="28"/>
          <w:szCs w:val="28"/>
        </w:rPr>
        <w:lastRenderedPageBreak/>
        <w:t xml:space="preserve">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14" w:history="1">
        <w:r w:rsidRPr="009F054E">
          <w:rPr>
            <w:rFonts w:ascii="Times New Roman" w:hAnsi="Times New Roman" w:cs="Times New Roman"/>
            <w:sz w:val="28"/>
            <w:szCs w:val="28"/>
          </w:rPr>
          <w:t>Постановлением</w:t>
        </w:r>
      </w:hyperlink>
      <w:r w:rsidRPr="009F054E">
        <w:rPr>
          <w:rFonts w:ascii="Times New Roman" w:hAnsi="Times New Roman" w:cs="Times New Roman"/>
          <w:sz w:val="28"/>
          <w:szCs w:val="28"/>
        </w:rPr>
        <w:t xml:space="preserve"> Правительства Российской Федерации от 25.01.2013 № 33 </w:t>
      </w:r>
      <w:r w:rsidR="00905160">
        <w:rPr>
          <w:rFonts w:ascii="Times New Roman" w:hAnsi="Times New Roman" w:cs="Times New Roman"/>
          <w:sz w:val="28"/>
          <w:szCs w:val="28"/>
        </w:rPr>
        <w:t>«</w:t>
      </w:r>
      <w:r w:rsidRPr="009F054E">
        <w:rPr>
          <w:rFonts w:ascii="Times New Roman" w:hAnsi="Times New Roman" w:cs="Times New Roman"/>
          <w:sz w:val="28"/>
          <w:szCs w:val="28"/>
        </w:rPr>
        <w:t>Об использовании простой электронной подписи при</w:t>
      </w:r>
      <w:proofErr w:type="gramEnd"/>
      <w:r w:rsidRPr="009F054E">
        <w:rPr>
          <w:rFonts w:ascii="Times New Roman" w:hAnsi="Times New Roman" w:cs="Times New Roman"/>
          <w:sz w:val="28"/>
          <w:szCs w:val="28"/>
        </w:rPr>
        <w:t xml:space="preserve"> </w:t>
      </w:r>
      <w:proofErr w:type="gramStart"/>
      <w:r w:rsidRPr="009F054E">
        <w:rPr>
          <w:rFonts w:ascii="Times New Roman" w:hAnsi="Times New Roman" w:cs="Times New Roman"/>
          <w:sz w:val="28"/>
          <w:szCs w:val="28"/>
        </w:rPr>
        <w:t>оказании</w:t>
      </w:r>
      <w:proofErr w:type="gramEnd"/>
      <w:r w:rsidRPr="009F054E">
        <w:rPr>
          <w:rFonts w:ascii="Times New Roman" w:hAnsi="Times New Roman" w:cs="Times New Roman"/>
          <w:sz w:val="28"/>
          <w:szCs w:val="28"/>
        </w:rPr>
        <w:t xml:space="preserve"> государственных и муниципальных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В случае представления документов, предусмотренных </w:t>
      </w:r>
      <w:hyperlink w:anchor="P105" w:history="1">
        <w:r w:rsidRPr="009F054E">
          <w:rPr>
            <w:rFonts w:ascii="Times New Roman" w:hAnsi="Times New Roman" w:cs="Times New Roman"/>
            <w:sz w:val="28"/>
            <w:szCs w:val="28"/>
          </w:rPr>
          <w:t>пунктами 2.1</w:t>
        </w:r>
      </w:hyperlink>
      <w:r w:rsidRPr="009F054E">
        <w:rPr>
          <w:rFonts w:ascii="Times New Roman" w:hAnsi="Times New Roman" w:cs="Times New Roman"/>
          <w:sz w:val="28"/>
          <w:szCs w:val="28"/>
        </w:rPr>
        <w:t xml:space="preserve">, </w:t>
      </w:r>
      <w:hyperlink w:anchor="P118" w:history="1">
        <w:r w:rsidRPr="009F054E">
          <w:rPr>
            <w:rFonts w:ascii="Times New Roman" w:hAnsi="Times New Roman" w:cs="Times New Roman"/>
            <w:sz w:val="28"/>
            <w:szCs w:val="28"/>
          </w:rPr>
          <w:t>2.2</w:t>
        </w:r>
      </w:hyperlink>
      <w:r w:rsidRPr="009F054E">
        <w:rPr>
          <w:rFonts w:ascii="Times New Roman" w:hAnsi="Times New Roman" w:cs="Times New Roman"/>
          <w:sz w:val="28"/>
          <w:szCs w:val="28"/>
        </w:rPr>
        <w:t xml:space="preserve"> Порядка, в электронной форме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представленные документы (далее - проверка), в течение 2 рабочих дней со дня поступления документов. </w:t>
      </w:r>
      <w:proofErr w:type="gramStart"/>
      <w:r w:rsidRPr="009F054E">
        <w:rPr>
          <w:rFonts w:ascii="Times New Roman" w:hAnsi="Times New Roman" w:cs="Times New Roman"/>
          <w:sz w:val="28"/>
          <w:szCs w:val="28"/>
        </w:rPr>
        <w:t xml:space="preserve">В случае если в результате проверки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 с указанием пунктов </w:t>
      </w:r>
      <w:hyperlink r:id="rId15" w:history="1">
        <w:r w:rsidRPr="009F054E">
          <w:rPr>
            <w:rFonts w:ascii="Times New Roman" w:hAnsi="Times New Roman" w:cs="Times New Roman"/>
            <w:sz w:val="28"/>
            <w:szCs w:val="28"/>
          </w:rPr>
          <w:t>статьи 9</w:t>
        </w:r>
      </w:hyperlink>
      <w:r w:rsidRPr="009F054E">
        <w:rPr>
          <w:rFonts w:ascii="Times New Roman" w:hAnsi="Times New Roman" w:cs="Times New Roman"/>
          <w:sz w:val="28"/>
          <w:szCs w:val="28"/>
        </w:rPr>
        <w:t xml:space="preserve"> или </w:t>
      </w:r>
      <w:hyperlink r:id="rId16" w:history="1">
        <w:r w:rsidRPr="009F054E">
          <w:rPr>
            <w:rFonts w:ascii="Times New Roman" w:hAnsi="Times New Roman" w:cs="Times New Roman"/>
            <w:sz w:val="28"/>
            <w:szCs w:val="28"/>
          </w:rPr>
          <w:t>статьи 11</w:t>
        </w:r>
      </w:hyperlink>
      <w:r w:rsidRPr="009F054E">
        <w:rPr>
          <w:rFonts w:ascii="Times New Roman" w:hAnsi="Times New Roman" w:cs="Times New Roman"/>
          <w:sz w:val="28"/>
          <w:szCs w:val="28"/>
        </w:rPr>
        <w:t xml:space="preserve"> Федерального</w:t>
      </w:r>
      <w:proofErr w:type="gramEnd"/>
      <w:r w:rsidRPr="009F054E">
        <w:rPr>
          <w:rFonts w:ascii="Times New Roman" w:hAnsi="Times New Roman" w:cs="Times New Roman"/>
          <w:sz w:val="28"/>
          <w:szCs w:val="28"/>
        </w:rPr>
        <w:t xml:space="preserve"> закона от 06.04.2011 № 63-ФЗ </w:t>
      </w:r>
      <w:r w:rsidR="00905160">
        <w:rPr>
          <w:rFonts w:ascii="Times New Roman" w:hAnsi="Times New Roman" w:cs="Times New Roman"/>
          <w:sz w:val="28"/>
          <w:szCs w:val="28"/>
        </w:rPr>
        <w:t>«</w:t>
      </w:r>
      <w:r w:rsidRPr="009F054E">
        <w:rPr>
          <w:rFonts w:ascii="Times New Roman" w:hAnsi="Times New Roman" w:cs="Times New Roman"/>
          <w:sz w:val="28"/>
          <w:szCs w:val="28"/>
        </w:rPr>
        <w:t>Об электронной подписи</w:t>
      </w:r>
      <w:r w:rsidR="00905160">
        <w:rPr>
          <w:rFonts w:ascii="Times New Roman" w:hAnsi="Times New Roman" w:cs="Times New Roman"/>
          <w:sz w:val="28"/>
          <w:szCs w:val="28"/>
        </w:rPr>
        <w:t>»</w:t>
      </w:r>
      <w:r w:rsidRPr="009F054E">
        <w:rPr>
          <w:rFonts w:ascii="Times New Roman" w:hAnsi="Times New Roman" w:cs="Times New Roman"/>
          <w:sz w:val="28"/>
          <w:szCs w:val="28"/>
        </w:rPr>
        <w:t>, которые послужили основанием для принятия решения об отказе в приеме к рассмотрению представленных документов.</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2.4. Министерство рассматривает представленные в соответствии с </w:t>
      </w:r>
      <w:hyperlink w:anchor="P105" w:history="1">
        <w:r w:rsidRPr="009F054E">
          <w:rPr>
            <w:rFonts w:ascii="Times New Roman" w:hAnsi="Times New Roman" w:cs="Times New Roman"/>
            <w:sz w:val="28"/>
            <w:szCs w:val="28"/>
          </w:rPr>
          <w:t>пунктами 2.1</w:t>
        </w:r>
      </w:hyperlink>
      <w:r w:rsidRPr="009F054E">
        <w:rPr>
          <w:rFonts w:ascii="Times New Roman" w:hAnsi="Times New Roman" w:cs="Times New Roman"/>
          <w:sz w:val="28"/>
          <w:szCs w:val="28"/>
        </w:rPr>
        <w:t xml:space="preserve"> - </w:t>
      </w:r>
      <w:hyperlink w:anchor="P124" w:history="1">
        <w:r w:rsidRPr="009F054E">
          <w:rPr>
            <w:rFonts w:ascii="Times New Roman" w:hAnsi="Times New Roman" w:cs="Times New Roman"/>
            <w:sz w:val="28"/>
            <w:szCs w:val="28"/>
          </w:rPr>
          <w:t>2.3</w:t>
        </w:r>
      </w:hyperlink>
      <w:r w:rsidRPr="009F054E">
        <w:rPr>
          <w:rFonts w:ascii="Times New Roman" w:hAnsi="Times New Roman" w:cs="Times New Roman"/>
          <w:sz w:val="28"/>
          <w:szCs w:val="28"/>
        </w:rPr>
        <w:t xml:space="preserve"> Порядка документы и в срок не позднее 13-го числа текущего месяца принимает решение о предоставлении (об отказе в предоставлении) первой части социальной выплаты либо о проведении дополнительной проверки представленных заявителем документов, если в них установлены противоречия.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В случае принятия решения о проведении дополнительной проверки документов предоставление первой части социальной выплаты приостанавливается на 30 календарных дней </w:t>
      </w:r>
      <w:proofErr w:type="gramStart"/>
      <w:r w:rsidRPr="009F054E">
        <w:rPr>
          <w:rFonts w:ascii="Times New Roman" w:hAnsi="Times New Roman" w:cs="Times New Roman"/>
          <w:sz w:val="28"/>
          <w:szCs w:val="28"/>
        </w:rPr>
        <w:t>с даты подачи</w:t>
      </w:r>
      <w:proofErr w:type="gramEnd"/>
      <w:r w:rsidRPr="009F054E">
        <w:rPr>
          <w:rFonts w:ascii="Times New Roman" w:hAnsi="Times New Roman" w:cs="Times New Roman"/>
          <w:sz w:val="28"/>
          <w:szCs w:val="28"/>
        </w:rPr>
        <w:t xml:space="preserve"> заявителем документов на основании решения руководителя министерства.</w:t>
      </w:r>
    </w:p>
    <w:p w:rsidR="009F054E" w:rsidRPr="009F054E" w:rsidRDefault="009F054E">
      <w:pPr>
        <w:pStyle w:val="ConsPlusNormal"/>
        <w:spacing w:before="220"/>
        <w:ind w:firstLine="540"/>
        <w:jc w:val="both"/>
        <w:rPr>
          <w:rFonts w:ascii="Times New Roman" w:hAnsi="Times New Roman" w:cs="Times New Roman"/>
          <w:sz w:val="28"/>
          <w:szCs w:val="28"/>
        </w:rPr>
      </w:pPr>
      <w:bookmarkStart w:id="9" w:name="P131"/>
      <w:bookmarkEnd w:id="9"/>
      <w:r w:rsidRPr="009F054E">
        <w:rPr>
          <w:rFonts w:ascii="Times New Roman" w:hAnsi="Times New Roman" w:cs="Times New Roman"/>
          <w:sz w:val="28"/>
          <w:szCs w:val="28"/>
        </w:rPr>
        <w:t>2.5. Основаниями для отказа в предоставлении первой части социальной выплаты являются: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1) заявитель не соответствует условиям, установленным </w:t>
      </w:r>
      <w:hyperlink w:anchor="P71" w:history="1">
        <w:r w:rsidRPr="009F054E">
          <w:rPr>
            <w:rFonts w:ascii="Times New Roman" w:hAnsi="Times New Roman" w:cs="Times New Roman"/>
            <w:sz w:val="28"/>
            <w:szCs w:val="28"/>
          </w:rPr>
          <w:t>пунктом 1.5</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2) заявитель не представил (представил не в полном объеме) документы, предусмотренные </w:t>
      </w:r>
      <w:hyperlink w:anchor="P105" w:history="1">
        <w:r w:rsidRPr="009F054E">
          <w:rPr>
            <w:rFonts w:ascii="Times New Roman" w:hAnsi="Times New Roman" w:cs="Times New Roman"/>
            <w:sz w:val="28"/>
            <w:szCs w:val="28"/>
          </w:rPr>
          <w:t>пунктом 2.1</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3) заявитель представил документы, предусмотренные </w:t>
      </w:r>
      <w:hyperlink w:anchor="P105" w:history="1">
        <w:r w:rsidRPr="009F054E">
          <w:rPr>
            <w:rFonts w:ascii="Times New Roman" w:hAnsi="Times New Roman" w:cs="Times New Roman"/>
            <w:sz w:val="28"/>
            <w:szCs w:val="28"/>
          </w:rPr>
          <w:t>пунктом 2.1</w:t>
        </w:r>
      </w:hyperlink>
      <w:r w:rsidRPr="009F054E">
        <w:rPr>
          <w:rFonts w:ascii="Times New Roman" w:hAnsi="Times New Roman" w:cs="Times New Roman"/>
          <w:sz w:val="28"/>
          <w:szCs w:val="28"/>
        </w:rPr>
        <w:t xml:space="preserve"> Порядка, с нарушением срока, установленного в </w:t>
      </w:r>
      <w:hyperlink w:anchor="P105" w:history="1">
        <w:r w:rsidRPr="009F054E">
          <w:rPr>
            <w:rFonts w:ascii="Times New Roman" w:hAnsi="Times New Roman" w:cs="Times New Roman"/>
            <w:sz w:val="28"/>
            <w:szCs w:val="28"/>
          </w:rPr>
          <w:t>пункте 2.1</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2.6. В случае принятия решения об отказе в предоставлении первой части социальной выплаты министерство в течение 5 рабочих дней со дня принятия указанного решения направляет заявителю способом, указанным в заявлении, уведомление об отказе в предоставлении первой части социальной выплаты с указанием основания для отказа и порядка обжалования принятого решения.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lastRenderedPageBreak/>
        <w:t>2.7. В случае принятия решения о предоставлении первой части социальной выплаты министерство не позднее 15-го числа текущего месяца: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подписывает два экземпляра Договора и направляет один из них заявителю (далее - получатель социальной выплаты) заказным почтовым отправлением с уведомлением о вручении (если Договор был представлен лично или почтовым отправлением) одновременно с уведомлением о предоставлении социальной выплаты;</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подписывает Договор усиленной квалифицированной электронной подписью в соответствии с </w:t>
      </w:r>
      <w:hyperlink r:id="rId17" w:history="1">
        <w:r w:rsidRPr="009F054E">
          <w:rPr>
            <w:rFonts w:ascii="Times New Roman" w:hAnsi="Times New Roman" w:cs="Times New Roman"/>
            <w:sz w:val="28"/>
            <w:szCs w:val="28"/>
          </w:rPr>
          <w:t>Постановлением</w:t>
        </w:r>
      </w:hyperlink>
      <w:r w:rsidRPr="009F054E">
        <w:rPr>
          <w:rFonts w:ascii="Times New Roman" w:hAnsi="Times New Roman" w:cs="Times New Roman"/>
          <w:sz w:val="28"/>
          <w:szCs w:val="28"/>
        </w:rPr>
        <w:t xml:space="preserve"> Правительства Российской Федерации от 25.08.2012 № 852 </w:t>
      </w:r>
      <w:r w:rsidR="00905160">
        <w:rPr>
          <w:rFonts w:ascii="Times New Roman" w:hAnsi="Times New Roman" w:cs="Times New Roman"/>
          <w:sz w:val="28"/>
          <w:szCs w:val="28"/>
        </w:rPr>
        <w:t>«</w:t>
      </w:r>
      <w:r w:rsidRPr="009F054E">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и направляет его получателю социальной выплаты в форме электронного документа (если Договор был представлен</w:t>
      </w:r>
      <w:proofErr w:type="gramEnd"/>
      <w:r w:rsidRPr="009F054E">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одновременно с уведомлением о предоставлении социальной выплаты;</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формирует </w:t>
      </w:r>
      <w:hyperlink w:anchor="P429" w:history="1">
        <w:r w:rsidRPr="009F054E">
          <w:rPr>
            <w:rFonts w:ascii="Times New Roman" w:hAnsi="Times New Roman" w:cs="Times New Roman"/>
            <w:sz w:val="28"/>
            <w:szCs w:val="28"/>
          </w:rPr>
          <w:t>список</w:t>
        </w:r>
      </w:hyperlink>
      <w:r w:rsidRPr="009F054E">
        <w:rPr>
          <w:rFonts w:ascii="Times New Roman" w:hAnsi="Times New Roman" w:cs="Times New Roman"/>
          <w:sz w:val="28"/>
          <w:szCs w:val="28"/>
        </w:rPr>
        <w:t xml:space="preserve"> получателей социальных выплат по форме согласно приложению № 3 к Порядку и направляет его в министерство финансов Красноярского края.</w:t>
      </w:r>
    </w:p>
    <w:p w:rsidR="009F054E" w:rsidRPr="009F054E" w:rsidRDefault="009F054E">
      <w:pPr>
        <w:pStyle w:val="ConsPlusNormal"/>
        <w:spacing w:before="220"/>
        <w:ind w:firstLine="540"/>
        <w:jc w:val="both"/>
        <w:rPr>
          <w:rFonts w:ascii="Times New Roman" w:hAnsi="Times New Roman" w:cs="Times New Roman"/>
          <w:sz w:val="28"/>
          <w:szCs w:val="28"/>
        </w:rPr>
      </w:pPr>
      <w:bookmarkStart w:id="10" w:name="P140"/>
      <w:bookmarkEnd w:id="10"/>
      <w:r w:rsidRPr="009F054E">
        <w:rPr>
          <w:rFonts w:ascii="Times New Roman" w:hAnsi="Times New Roman" w:cs="Times New Roman"/>
          <w:sz w:val="28"/>
          <w:szCs w:val="28"/>
        </w:rPr>
        <w:t xml:space="preserve">2.8. </w:t>
      </w:r>
      <w:proofErr w:type="gramStart"/>
      <w:r w:rsidRPr="009F054E">
        <w:rPr>
          <w:rFonts w:ascii="Times New Roman" w:hAnsi="Times New Roman" w:cs="Times New Roman"/>
          <w:sz w:val="28"/>
          <w:szCs w:val="28"/>
        </w:rPr>
        <w:t xml:space="preserve">Для получения второй части социальной выплаты получатель социальной выплаты в срок не позднее 5-го числа текущего месяца представляет в министерство лично, или почтовым отправлением, или в форме электронного документа (пакета документов), подписанного усиленной квалифицированной электронной подписью в соответствии с </w:t>
      </w:r>
      <w:hyperlink r:id="rId18" w:history="1">
        <w:r w:rsidRPr="009F054E">
          <w:rPr>
            <w:rFonts w:ascii="Times New Roman" w:hAnsi="Times New Roman" w:cs="Times New Roman"/>
            <w:sz w:val="28"/>
            <w:szCs w:val="28"/>
          </w:rPr>
          <w:t>Постановлением</w:t>
        </w:r>
      </w:hyperlink>
      <w:r w:rsidRPr="009F054E">
        <w:rPr>
          <w:rFonts w:ascii="Times New Roman" w:hAnsi="Times New Roman" w:cs="Times New Roman"/>
          <w:sz w:val="28"/>
          <w:szCs w:val="28"/>
        </w:rPr>
        <w:t xml:space="preserve"> Правительства Российской Федерации от 25.08.2012 № 852 </w:t>
      </w:r>
      <w:r w:rsidR="00905160">
        <w:rPr>
          <w:rFonts w:ascii="Times New Roman" w:hAnsi="Times New Roman" w:cs="Times New Roman"/>
          <w:sz w:val="28"/>
          <w:szCs w:val="28"/>
        </w:rPr>
        <w:t>«</w:t>
      </w:r>
      <w:r w:rsidRPr="009F054E">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w:t>
      </w:r>
      <w:proofErr w:type="gramEnd"/>
      <w:r w:rsidRPr="009F054E">
        <w:rPr>
          <w:rFonts w:ascii="Times New Roman" w:hAnsi="Times New Roman" w:cs="Times New Roman"/>
          <w:sz w:val="28"/>
          <w:szCs w:val="28"/>
        </w:rPr>
        <w:t xml:space="preserve">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включая использование федеральной государственной информационной системы </w:t>
      </w:r>
      <w:r w:rsidR="00905160">
        <w:rPr>
          <w:rFonts w:ascii="Times New Roman" w:hAnsi="Times New Roman" w:cs="Times New Roman"/>
          <w:sz w:val="28"/>
          <w:szCs w:val="28"/>
        </w:rPr>
        <w:t>«</w:t>
      </w:r>
      <w:r w:rsidRPr="009F054E">
        <w:rPr>
          <w:rFonts w:ascii="Times New Roman" w:hAnsi="Times New Roman" w:cs="Times New Roman"/>
          <w:sz w:val="28"/>
          <w:szCs w:val="28"/>
        </w:rPr>
        <w:t>Единый портал государственных и муниципальных услуг (функций)</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или краевого портала государственных и муниципальных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 следующие документы:</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1) </w:t>
      </w:r>
      <w:hyperlink w:anchor="P206" w:history="1">
        <w:r w:rsidRPr="009F054E">
          <w:rPr>
            <w:rFonts w:ascii="Times New Roman" w:hAnsi="Times New Roman" w:cs="Times New Roman"/>
            <w:sz w:val="28"/>
            <w:szCs w:val="28"/>
          </w:rPr>
          <w:t>заявление</w:t>
        </w:r>
      </w:hyperlink>
      <w:r w:rsidRPr="009F054E">
        <w:rPr>
          <w:rFonts w:ascii="Times New Roman" w:hAnsi="Times New Roman" w:cs="Times New Roman"/>
          <w:sz w:val="28"/>
          <w:szCs w:val="28"/>
        </w:rPr>
        <w:t xml:space="preserve"> о предоставлении второй части социальной выплаты по форме согласно приложению № 1 к Порядку (далее - заявление);</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2) копию паспорта или иного документа, удостоверяющего личность получателя социальной выплаты, заверенную получателем социальной выплаты;</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3) копию трудового договора, копии дополнительных соглашений к трудовому договору, заверенные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w:t>
      </w:r>
      <w:proofErr w:type="gramEnd"/>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4) копию локального нормативного акта, коллективного договора, соглашения или </w:t>
      </w:r>
      <w:r w:rsidRPr="009F054E">
        <w:rPr>
          <w:rFonts w:ascii="Times New Roman" w:hAnsi="Times New Roman" w:cs="Times New Roman"/>
          <w:sz w:val="28"/>
          <w:szCs w:val="28"/>
        </w:rPr>
        <w:lastRenderedPageBreak/>
        <w:t>иного документа, устанавливающего режим рабочего времени у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государственном учреждении ветеринарии края, заверенную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 (в случае если трудовой договор не</w:t>
      </w:r>
      <w:proofErr w:type="gramEnd"/>
      <w:r w:rsidRPr="009F054E">
        <w:rPr>
          <w:rFonts w:ascii="Times New Roman" w:hAnsi="Times New Roman" w:cs="Times New Roman"/>
          <w:sz w:val="28"/>
          <w:szCs w:val="28"/>
        </w:rPr>
        <w:t xml:space="preserve"> содержит сведений о режиме рабочего времени);</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5) копию трудовой книжки, заверенную сельскохозяйственным товаропроизводителем, вновь созданным сельскохозяйственным товаропроизводителем, организацией агропромышленного комплекса, бюджетным учреждением, осуществляющим сельскохозяйственную деятельность, государственным учреждением ветеринарии края;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6) дополнительное соглашение по форме согласно приложению № 4 к Порядку в двух экземплярах, подписанных получателем социальной выплаты.</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Направленные в электронной форме документы, предусмотренные </w:t>
      </w:r>
      <w:hyperlink w:anchor="P140" w:history="1">
        <w:r w:rsidRPr="009F054E">
          <w:rPr>
            <w:rFonts w:ascii="Times New Roman" w:hAnsi="Times New Roman" w:cs="Times New Roman"/>
            <w:sz w:val="28"/>
            <w:szCs w:val="28"/>
          </w:rPr>
          <w:t>пунктом 2.8</w:t>
        </w:r>
      </w:hyperlink>
      <w:r w:rsidRPr="009F054E">
        <w:rPr>
          <w:rFonts w:ascii="Times New Roman" w:hAnsi="Times New Roman" w:cs="Times New Roman"/>
          <w:sz w:val="28"/>
          <w:szCs w:val="28"/>
        </w:rPr>
        <w:t xml:space="preserve"> Порядка, могут быть подписаны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19" w:history="1">
        <w:r w:rsidRPr="009F054E">
          <w:rPr>
            <w:rFonts w:ascii="Times New Roman" w:hAnsi="Times New Roman" w:cs="Times New Roman"/>
            <w:sz w:val="28"/>
            <w:szCs w:val="28"/>
          </w:rPr>
          <w:t>Постановлением</w:t>
        </w:r>
      </w:hyperlink>
      <w:r w:rsidRPr="009F054E">
        <w:rPr>
          <w:rFonts w:ascii="Times New Roman" w:hAnsi="Times New Roman" w:cs="Times New Roman"/>
          <w:sz w:val="28"/>
          <w:szCs w:val="28"/>
        </w:rPr>
        <w:t xml:space="preserve"> Правительства Российской Федерации от 25.01.2013 № 33 </w:t>
      </w:r>
      <w:r w:rsidR="00905160">
        <w:rPr>
          <w:rFonts w:ascii="Times New Roman" w:hAnsi="Times New Roman" w:cs="Times New Roman"/>
          <w:sz w:val="28"/>
          <w:szCs w:val="28"/>
        </w:rPr>
        <w:t>«</w:t>
      </w:r>
      <w:r w:rsidRPr="009F054E">
        <w:rPr>
          <w:rFonts w:ascii="Times New Roman" w:hAnsi="Times New Roman" w:cs="Times New Roman"/>
          <w:sz w:val="28"/>
          <w:szCs w:val="28"/>
        </w:rPr>
        <w:t>Об использовании простой электронной подписи при оказании</w:t>
      </w:r>
      <w:proofErr w:type="gramEnd"/>
      <w:r w:rsidRPr="009F054E">
        <w:rPr>
          <w:rFonts w:ascii="Times New Roman" w:hAnsi="Times New Roman" w:cs="Times New Roman"/>
          <w:sz w:val="28"/>
          <w:szCs w:val="28"/>
        </w:rPr>
        <w:t xml:space="preserve"> государственных и муниципальных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В случае представления документов, предусмотренных </w:t>
      </w:r>
      <w:hyperlink w:anchor="P140" w:history="1">
        <w:r w:rsidRPr="009F054E">
          <w:rPr>
            <w:rFonts w:ascii="Times New Roman" w:hAnsi="Times New Roman" w:cs="Times New Roman"/>
            <w:sz w:val="28"/>
            <w:szCs w:val="28"/>
          </w:rPr>
          <w:t>пунктом 2.8</w:t>
        </w:r>
      </w:hyperlink>
      <w:r w:rsidRPr="009F054E">
        <w:rPr>
          <w:rFonts w:ascii="Times New Roman" w:hAnsi="Times New Roman" w:cs="Times New Roman"/>
          <w:sz w:val="28"/>
          <w:szCs w:val="28"/>
        </w:rPr>
        <w:t xml:space="preserve"> Порядка, в электронной форме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представленные документы (далее - проверка), в течение 2 рабочих дней со дня поступления документов. </w:t>
      </w:r>
      <w:proofErr w:type="gramStart"/>
      <w:r w:rsidRPr="009F054E">
        <w:rPr>
          <w:rFonts w:ascii="Times New Roman" w:hAnsi="Times New Roman" w:cs="Times New Roman"/>
          <w:sz w:val="28"/>
          <w:szCs w:val="28"/>
        </w:rPr>
        <w:t xml:space="preserve">В случае если в результате проверки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 с указанием пунктов </w:t>
      </w:r>
      <w:hyperlink r:id="rId20" w:history="1">
        <w:r w:rsidRPr="009F054E">
          <w:rPr>
            <w:rFonts w:ascii="Times New Roman" w:hAnsi="Times New Roman" w:cs="Times New Roman"/>
            <w:sz w:val="28"/>
            <w:szCs w:val="28"/>
          </w:rPr>
          <w:t>статьи 9</w:t>
        </w:r>
      </w:hyperlink>
      <w:r w:rsidRPr="009F054E">
        <w:rPr>
          <w:rFonts w:ascii="Times New Roman" w:hAnsi="Times New Roman" w:cs="Times New Roman"/>
          <w:sz w:val="28"/>
          <w:szCs w:val="28"/>
        </w:rPr>
        <w:t xml:space="preserve"> или </w:t>
      </w:r>
      <w:hyperlink r:id="rId21" w:history="1">
        <w:r w:rsidRPr="009F054E">
          <w:rPr>
            <w:rFonts w:ascii="Times New Roman" w:hAnsi="Times New Roman" w:cs="Times New Roman"/>
            <w:sz w:val="28"/>
            <w:szCs w:val="28"/>
          </w:rPr>
          <w:t>статьи 11</w:t>
        </w:r>
      </w:hyperlink>
      <w:r w:rsidRPr="009F054E">
        <w:rPr>
          <w:rFonts w:ascii="Times New Roman" w:hAnsi="Times New Roman" w:cs="Times New Roman"/>
          <w:sz w:val="28"/>
          <w:szCs w:val="28"/>
        </w:rPr>
        <w:t xml:space="preserve"> Федерального</w:t>
      </w:r>
      <w:proofErr w:type="gramEnd"/>
      <w:r w:rsidRPr="009F054E">
        <w:rPr>
          <w:rFonts w:ascii="Times New Roman" w:hAnsi="Times New Roman" w:cs="Times New Roman"/>
          <w:sz w:val="28"/>
          <w:szCs w:val="28"/>
        </w:rPr>
        <w:t xml:space="preserve"> закона от 06.04.2011 № 63-ФЗ </w:t>
      </w:r>
      <w:r w:rsidR="00905160">
        <w:rPr>
          <w:rFonts w:ascii="Times New Roman" w:hAnsi="Times New Roman" w:cs="Times New Roman"/>
          <w:sz w:val="28"/>
          <w:szCs w:val="28"/>
        </w:rPr>
        <w:t>«</w:t>
      </w:r>
      <w:r w:rsidRPr="009F054E">
        <w:rPr>
          <w:rFonts w:ascii="Times New Roman" w:hAnsi="Times New Roman" w:cs="Times New Roman"/>
          <w:sz w:val="28"/>
          <w:szCs w:val="28"/>
        </w:rPr>
        <w:t>Об электронной подписи</w:t>
      </w:r>
      <w:r w:rsidR="00905160">
        <w:rPr>
          <w:rFonts w:ascii="Times New Roman" w:hAnsi="Times New Roman" w:cs="Times New Roman"/>
          <w:sz w:val="28"/>
          <w:szCs w:val="28"/>
        </w:rPr>
        <w:t>»</w:t>
      </w:r>
      <w:r w:rsidRPr="009F054E">
        <w:rPr>
          <w:rFonts w:ascii="Times New Roman" w:hAnsi="Times New Roman" w:cs="Times New Roman"/>
          <w:sz w:val="28"/>
          <w:szCs w:val="28"/>
        </w:rPr>
        <w:t>, которые послужили основанием для принятия решения об отказе в приеме к рассмотрению представленных документов.</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2.9. Министерство рассматривает представленные в соответствии с </w:t>
      </w:r>
      <w:hyperlink w:anchor="P140" w:history="1">
        <w:r w:rsidRPr="009F054E">
          <w:rPr>
            <w:rFonts w:ascii="Times New Roman" w:hAnsi="Times New Roman" w:cs="Times New Roman"/>
            <w:sz w:val="28"/>
            <w:szCs w:val="28"/>
          </w:rPr>
          <w:t>пунктом 2.8</w:t>
        </w:r>
      </w:hyperlink>
      <w:r w:rsidRPr="009F054E">
        <w:rPr>
          <w:rFonts w:ascii="Times New Roman" w:hAnsi="Times New Roman" w:cs="Times New Roman"/>
          <w:sz w:val="28"/>
          <w:szCs w:val="28"/>
        </w:rPr>
        <w:t xml:space="preserve"> Порядка документы и в срок не позднее 13-го числа текущего месяца принимает решение о предоставлении (об отказе в предоставлении) второй части социальной выплаты либо о проведении дополнительной проверки представленных получателем социальной выплаты документов, если в них установлены противоречия.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lastRenderedPageBreak/>
        <w:t xml:space="preserve">В случае принятия решения о проведении дополнительной проверки документов предоставление второй части социальной выплаты приостанавливается на 30 календарных дней </w:t>
      </w:r>
      <w:proofErr w:type="gramStart"/>
      <w:r w:rsidRPr="009F054E">
        <w:rPr>
          <w:rFonts w:ascii="Times New Roman" w:hAnsi="Times New Roman" w:cs="Times New Roman"/>
          <w:sz w:val="28"/>
          <w:szCs w:val="28"/>
        </w:rPr>
        <w:t>с даты подачи</w:t>
      </w:r>
      <w:proofErr w:type="gramEnd"/>
      <w:r w:rsidRPr="009F054E">
        <w:rPr>
          <w:rFonts w:ascii="Times New Roman" w:hAnsi="Times New Roman" w:cs="Times New Roman"/>
          <w:sz w:val="28"/>
          <w:szCs w:val="28"/>
        </w:rPr>
        <w:t xml:space="preserve"> получателем социальной выплаты документов на основании решения руководителя министерства.</w:t>
      </w:r>
    </w:p>
    <w:p w:rsidR="009F054E" w:rsidRPr="009F054E" w:rsidRDefault="009F054E">
      <w:pPr>
        <w:pStyle w:val="ConsPlusNormal"/>
        <w:spacing w:before="220"/>
        <w:ind w:firstLine="540"/>
        <w:jc w:val="both"/>
        <w:rPr>
          <w:rFonts w:ascii="Times New Roman" w:hAnsi="Times New Roman" w:cs="Times New Roman"/>
          <w:sz w:val="28"/>
          <w:szCs w:val="28"/>
        </w:rPr>
      </w:pPr>
      <w:bookmarkStart w:id="11" w:name="P160"/>
      <w:bookmarkEnd w:id="11"/>
      <w:r w:rsidRPr="009F054E">
        <w:rPr>
          <w:rFonts w:ascii="Times New Roman" w:hAnsi="Times New Roman" w:cs="Times New Roman"/>
          <w:sz w:val="28"/>
          <w:szCs w:val="28"/>
        </w:rPr>
        <w:t>2.10. Основаниями для отказа в предоставлении второй части социальной выплаты являются: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1) получатель социальной выплаты не соответствует условиям предоставления второй части социальной выплаты, предусмотренным </w:t>
      </w:r>
      <w:hyperlink w:anchor="P88" w:history="1">
        <w:r w:rsidRPr="009F054E">
          <w:rPr>
            <w:rFonts w:ascii="Times New Roman" w:hAnsi="Times New Roman" w:cs="Times New Roman"/>
            <w:sz w:val="28"/>
            <w:szCs w:val="28"/>
          </w:rPr>
          <w:t>пунктом 1.6</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2) получатель социальной выплаты не представил (представил не в полном объеме) документы, предусмотренные </w:t>
      </w:r>
      <w:hyperlink w:anchor="P140" w:history="1">
        <w:r w:rsidRPr="009F054E">
          <w:rPr>
            <w:rFonts w:ascii="Times New Roman" w:hAnsi="Times New Roman" w:cs="Times New Roman"/>
            <w:sz w:val="28"/>
            <w:szCs w:val="28"/>
          </w:rPr>
          <w:t>пунктом 2.8</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3) получатель социальной выплаты представил документы, предусмотренные </w:t>
      </w:r>
      <w:hyperlink w:anchor="P140" w:history="1">
        <w:r w:rsidRPr="009F054E">
          <w:rPr>
            <w:rFonts w:ascii="Times New Roman" w:hAnsi="Times New Roman" w:cs="Times New Roman"/>
            <w:sz w:val="28"/>
            <w:szCs w:val="28"/>
          </w:rPr>
          <w:t>пунктом 2.8</w:t>
        </w:r>
      </w:hyperlink>
      <w:r w:rsidRPr="009F054E">
        <w:rPr>
          <w:rFonts w:ascii="Times New Roman" w:hAnsi="Times New Roman" w:cs="Times New Roman"/>
          <w:sz w:val="28"/>
          <w:szCs w:val="28"/>
        </w:rPr>
        <w:t xml:space="preserve"> Порядка, с нарушением срока, установленного в </w:t>
      </w:r>
      <w:hyperlink w:anchor="P140" w:history="1">
        <w:r w:rsidRPr="009F054E">
          <w:rPr>
            <w:rFonts w:ascii="Times New Roman" w:hAnsi="Times New Roman" w:cs="Times New Roman"/>
            <w:sz w:val="28"/>
            <w:szCs w:val="28"/>
          </w:rPr>
          <w:t>пункте 2.8</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2.11. В случае принятия решения об отказе в предоставлении второй части социальной выплаты министерство в течение 5 рабочих дней со дня принятия указанного решения направляет получателю социальной выплаты способом, указанным в заявлении, уведомление об отказе в предоставлении второй части социальной выплаты с указанием основания для отказа и порядка обжалования принятого решения.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2.12. В случае принятия решения о предоставлении социальной выплаты министерство не позднее 15-го числа текущего месяца: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подписывает два экземпляра дополнительного соглашения и направляет один из них получателю социальной выплаты заказным почтовым отправлением с уведомлением о вручении (если дополнительное соглашение было представлено лично или почтовым отправлением) одновременно с уведомлением о предоставлении социальной выплаты;</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подписывает Дополнительное соглашение усиленной квалифицированной электронной подписью в соответствии с </w:t>
      </w:r>
      <w:hyperlink r:id="rId22" w:history="1">
        <w:r w:rsidRPr="009F054E">
          <w:rPr>
            <w:rFonts w:ascii="Times New Roman" w:hAnsi="Times New Roman" w:cs="Times New Roman"/>
            <w:sz w:val="28"/>
            <w:szCs w:val="28"/>
          </w:rPr>
          <w:t>Постановлением</w:t>
        </w:r>
      </w:hyperlink>
      <w:r w:rsidRPr="009F054E">
        <w:rPr>
          <w:rFonts w:ascii="Times New Roman" w:hAnsi="Times New Roman" w:cs="Times New Roman"/>
          <w:sz w:val="28"/>
          <w:szCs w:val="28"/>
        </w:rPr>
        <w:t xml:space="preserve"> Правительства Российской Федерации от 25.08.2012 № 852 </w:t>
      </w:r>
      <w:r w:rsidR="00905160">
        <w:rPr>
          <w:rFonts w:ascii="Times New Roman" w:hAnsi="Times New Roman" w:cs="Times New Roman"/>
          <w:sz w:val="28"/>
          <w:szCs w:val="28"/>
        </w:rPr>
        <w:t>«</w:t>
      </w:r>
      <w:r w:rsidRPr="009F054E">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905160">
        <w:rPr>
          <w:rFonts w:ascii="Times New Roman" w:hAnsi="Times New Roman" w:cs="Times New Roman"/>
          <w:sz w:val="28"/>
          <w:szCs w:val="28"/>
        </w:rPr>
        <w:t>»</w:t>
      </w:r>
      <w:r w:rsidRPr="009F054E">
        <w:rPr>
          <w:rFonts w:ascii="Times New Roman" w:hAnsi="Times New Roman" w:cs="Times New Roman"/>
          <w:sz w:val="28"/>
          <w:szCs w:val="28"/>
        </w:rPr>
        <w:t xml:space="preserve"> и направляет его получателю социальной выплаты в форме электронного документа (если дополнительное соглашение</w:t>
      </w:r>
      <w:proofErr w:type="gramEnd"/>
      <w:r w:rsidRPr="009F054E">
        <w:rPr>
          <w:rFonts w:ascii="Times New Roman" w:hAnsi="Times New Roman" w:cs="Times New Roman"/>
          <w:sz w:val="28"/>
          <w:szCs w:val="28"/>
        </w:rPr>
        <w:t xml:space="preserve"> было представлено в форме электронного документа, подписанного усиленной квалифицированной электронной подписью) одновременно с уведомлением о предоставлении социальной выплаты;</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формирует </w:t>
      </w:r>
      <w:hyperlink w:anchor="P429" w:history="1">
        <w:r w:rsidRPr="009F054E">
          <w:rPr>
            <w:rFonts w:ascii="Times New Roman" w:hAnsi="Times New Roman" w:cs="Times New Roman"/>
            <w:sz w:val="28"/>
            <w:szCs w:val="28"/>
          </w:rPr>
          <w:t>список</w:t>
        </w:r>
      </w:hyperlink>
      <w:r w:rsidRPr="009F054E">
        <w:rPr>
          <w:rFonts w:ascii="Times New Roman" w:hAnsi="Times New Roman" w:cs="Times New Roman"/>
          <w:sz w:val="28"/>
          <w:szCs w:val="28"/>
        </w:rPr>
        <w:t xml:space="preserve"> получателей социальных выплат по форме согласно приложению № 3 к Порядку и направляет его в министерство финансов Красноярского края.</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2.13. Перечисление социальных выплат осуществляется министерством на расчетный счет получателя социальной выплаты, указанный в Договоре </w:t>
      </w:r>
      <w:r w:rsidRPr="009F054E">
        <w:rPr>
          <w:rFonts w:ascii="Times New Roman" w:hAnsi="Times New Roman" w:cs="Times New Roman"/>
          <w:sz w:val="28"/>
          <w:szCs w:val="28"/>
        </w:rPr>
        <w:lastRenderedPageBreak/>
        <w:t>(дополнительном соглашении), в срок до последнего числа месяца, в котором сформированы списки получателей социальных выплат.</w:t>
      </w:r>
    </w:p>
    <w:p w:rsidR="009F054E" w:rsidRPr="009F054E" w:rsidRDefault="009F054E">
      <w:pPr>
        <w:pStyle w:val="ConsPlusNormal"/>
        <w:spacing w:before="220"/>
        <w:ind w:firstLine="540"/>
        <w:jc w:val="both"/>
        <w:rPr>
          <w:rFonts w:ascii="Times New Roman" w:hAnsi="Times New Roman" w:cs="Times New Roman"/>
          <w:sz w:val="28"/>
          <w:szCs w:val="28"/>
        </w:rPr>
      </w:pPr>
      <w:bookmarkStart w:id="12" w:name="P170"/>
      <w:bookmarkEnd w:id="12"/>
      <w:r w:rsidRPr="009F054E">
        <w:rPr>
          <w:rFonts w:ascii="Times New Roman" w:hAnsi="Times New Roman" w:cs="Times New Roman"/>
          <w:sz w:val="28"/>
          <w:szCs w:val="28"/>
        </w:rPr>
        <w:t xml:space="preserve">2.14. </w:t>
      </w:r>
      <w:proofErr w:type="gramStart"/>
      <w:r w:rsidRPr="009F054E">
        <w:rPr>
          <w:rFonts w:ascii="Times New Roman" w:hAnsi="Times New Roman" w:cs="Times New Roman"/>
          <w:sz w:val="28"/>
          <w:szCs w:val="28"/>
        </w:rPr>
        <w:t>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государственном учреждении ветеринарии края получатель социальной выплаты ежегодно до 31 января текущего года в течение трех лет с момента заключения Договора либо Дополнительного соглашения представляет в министерство копию трудовой книжки, заверенную сельскохозяйственным товаропроизводителем, вновь созданным сельскохозяйственным товаропроизводителем, организацией</w:t>
      </w:r>
      <w:proofErr w:type="gramEnd"/>
      <w:r w:rsidRPr="009F054E">
        <w:rPr>
          <w:rFonts w:ascii="Times New Roman" w:hAnsi="Times New Roman" w:cs="Times New Roman"/>
          <w:sz w:val="28"/>
          <w:szCs w:val="28"/>
        </w:rPr>
        <w:t xml:space="preserve"> агропромышленного комплекса, бюджетным учреждением, осуществляющим сельскохозяйственную деятельность, государственным учреждением ветеринарии края, справку с места работы, подтверждающую осуществление получателем социальной выплаты трудовой деятельности на условиях, исключающих совместительство или сокращенную продолжительность рабочего времени.</w:t>
      </w:r>
    </w:p>
    <w:p w:rsidR="009F054E" w:rsidRPr="009F054E" w:rsidRDefault="009F054E">
      <w:pPr>
        <w:pStyle w:val="ConsPlusNormal"/>
        <w:spacing w:before="220"/>
        <w:ind w:firstLine="540"/>
        <w:jc w:val="both"/>
        <w:rPr>
          <w:rFonts w:ascii="Times New Roman" w:hAnsi="Times New Roman" w:cs="Times New Roman"/>
          <w:sz w:val="28"/>
          <w:szCs w:val="28"/>
        </w:rPr>
      </w:pPr>
      <w:bookmarkStart w:id="13" w:name="P172"/>
      <w:bookmarkEnd w:id="13"/>
      <w:r w:rsidRPr="009F054E">
        <w:rPr>
          <w:rFonts w:ascii="Times New Roman" w:hAnsi="Times New Roman" w:cs="Times New Roman"/>
          <w:sz w:val="28"/>
          <w:szCs w:val="28"/>
        </w:rPr>
        <w:t>2.15. В случае расторжения трудового договора ранее трех лет с момента заключения Договора либо Дополнительного соглашения получатель социальной выплаты в течение трех месяцев возвращает на лицевой счет министерства денежные средства, затраченные на предоставление социальной выплаты, в полном объеме.</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Социальные выплаты не возвращаются в случае:</w:t>
      </w:r>
    </w:p>
    <w:p w:rsidR="009F054E" w:rsidRPr="009F054E" w:rsidRDefault="009F054E">
      <w:pPr>
        <w:pStyle w:val="ConsPlusNormal"/>
        <w:spacing w:before="220"/>
        <w:ind w:firstLine="540"/>
        <w:jc w:val="both"/>
        <w:rPr>
          <w:rFonts w:ascii="Times New Roman" w:hAnsi="Times New Roman" w:cs="Times New Roman"/>
          <w:sz w:val="28"/>
          <w:szCs w:val="28"/>
        </w:rPr>
      </w:pPr>
      <w:proofErr w:type="gramStart"/>
      <w:r w:rsidRPr="009F054E">
        <w:rPr>
          <w:rFonts w:ascii="Times New Roman" w:hAnsi="Times New Roman" w:cs="Times New Roman"/>
          <w:sz w:val="28"/>
          <w:szCs w:val="28"/>
        </w:rPr>
        <w:t xml:space="preserve">расторжения трудового договора по основаниям, предусмотренным </w:t>
      </w:r>
      <w:hyperlink r:id="rId23" w:history="1">
        <w:r w:rsidRPr="009F054E">
          <w:rPr>
            <w:rFonts w:ascii="Times New Roman" w:hAnsi="Times New Roman" w:cs="Times New Roman"/>
            <w:sz w:val="28"/>
            <w:szCs w:val="28"/>
          </w:rPr>
          <w:t>пунктами 1</w:t>
        </w:r>
      </w:hyperlink>
      <w:r w:rsidRPr="009F054E">
        <w:rPr>
          <w:rFonts w:ascii="Times New Roman" w:hAnsi="Times New Roman" w:cs="Times New Roman"/>
          <w:sz w:val="28"/>
          <w:szCs w:val="28"/>
        </w:rPr>
        <w:t xml:space="preserve"> и </w:t>
      </w:r>
      <w:hyperlink r:id="rId24" w:history="1">
        <w:r w:rsidRPr="009F054E">
          <w:rPr>
            <w:rFonts w:ascii="Times New Roman" w:hAnsi="Times New Roman" w:cs="Times New Roman"/>
            <w:sz w:val="28"/>
            <w:szCs w:val="28"/>
          </w:rPr>
          <w:t>2 части 1 статьи 81</w:t>
        </w:r>
      </w:hyperlink>
      <w:r w:rsidRPr="009F054E">
        <w:rPr>
          <w:rFonts w:ascii="Times New Roman" w:hAnsi="Times New Roman" w:cs="Times New Roman"/>
          <w:sz w:val="28"/>
          <w:szCs w:val="28"/>
        </w:rPr>
        <w:t xml:space="preserve">, </w:t>
      </w:r>
      <w:hyperlink r:id="rId25" w:history="1">
        <w:r w:rsidRPr="009F054E">
          <w:rPr>
            <w:rFonts w:ascii="Times New Roman" w:hAnsi="Times New Roman" w:cs="Times New Roman"/>
            <w:sz w:val="28"/>
            <w:szCs w:val="28"/>
          </w:rPr>
          <w:t>пунктами 2</w:t>
        </w:r>
      </w:hyperlink>
      <w:r w:rsidRPr="009F054E">
        <w:rPr>
          <w:rFonts w:ascii="Times New Roman" w:hAnsi="Times New Roman" w:cs="Times New Roman"/>
          <w:sz w:val="28"/>
          <w:szCs w:val="28"/>
        </w:rPr>
        <w:t xml:space="preserve"> - </w:t>
      </w:r>
      <w:hyperlink r:id="rId26" w:history="1">
        <w:r w:rsidRPr="009F054E">
          <w:rPr>
            <w:rFonts w:ascii="Times New Roman" w:hAnsi="Times New Roman" w:cs="Times New Roman"/>
            <w:sz w:val="28"/>
            <w:szCs w:val="28"/>
          </w:rPr>
          <w:t>13 части 1 статьи 83</w:t>
        </w:r>
      </w:hyperlink>
      <w:r w:rsidRPr="009F054E">
        <w:rPr>
          <w:rFonts w:ascii="Times New Roman" w:hAnsi="Times New Roman" w:cs="Times New Roman"/>
          <w:sz w:val="28"/>
          <w:szCs w:val="28"/>
        </w:rPr>
        <w:t xml:space="preserve"> и </w:t>
      </w:r>
      <w:hyperlink r:id="rId27" w:history="1">
        <w:r w:rsidRPr="009F054E">
          <w:rPr>
            <w:rFonts w:ascii="Times New Roman" w:hAnsi="Times New Roman" w:cs="Times New Roman"/>
            <w:sz w:val="28"/>
            <w:szCs w:val="28"/>
          </w:rPr>
          <w:t>пунктом 5 статьи 77</w:t>
        </w:r>
      </w:hyperlink>
      <w:r w:rsidRPr="009F054E">
        <w:rPr>
          <w:rFonts w:ascii="Times New Roman" w:hAnsi="Times New Roman" w:cs="Times New Roman"/>
          <w:sz w:val="28"/>
          <w:szCs w:val="28"/>
        </w:rPr>
        <w:t xml:space="preserve"> Трудового кодекса Российской Федерации, в случае перевода и (или) трудоустройства получателя социальной выплаты у сельскохозяйственного товаропроизводителя, вновь созданного сельскохозяйственного товаропроизводителя, в организации агропромышленного комплекса, бюджетном учреждении, осуществляющем сельскохозяйственную деятельность, государственном учреждении ветеринарии края в</w:t>
      </w:r>
      <w:proofErr w:type="gramEnd"/>
      <w:r w:rsidRPr="009F054E">
        <w:rPr>
          <w:rFonts w:ascii="Times New Roman" w:hAnsi="Times New Roman" w:cs="Times New Roman"/>
          <w:sz w:val="28"/>
          <w:szCs w:val="28"/>
        </w:rPr>
        <w:t xml:space="preserve"> течение трех месяцев с момента расторжения трудового договора;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преобразования сельскохозяйственного товаропроизводителя, являющегося федеральным государственным унитарным предприятием, в федеральное государственное бюджетное учреждение.</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 xml:space="preserve">2.16. </w:t>
      </w:r>
      <w:proofErr w:type="gramStart"/>
      <w:r w:rsidRPr="009F054E">
        <w:rPr>
          <w:rFonts w:ascii="Times New Roman" w:hAnsi="Times New Roman" w:cs="Times New Roman"/>
          <w:sz w:val="28"/>
          <w:szCs w:val="28"/>
        </w:rPr>
        <w:t>В случае расторжения трудового договора в связи с призывом на военную службу (направлением на замещающую ее альтернативную гражданскую службу) (</w:t>
      </w:r>
      <w:hyperlink r:id="rId28" w:history="1">
        <w:r w:rsidRPr="009F054E">
          <w:rPr>
            <w:rFonts w:ascii="Times New Roman" w:hAnsi="Times New Roman" w:cs="Times New Roman"/>
            <w:sz w:val="28"/>
            <w:szCs w:val="28"/>
          </w:rPr>
          <w:t>пункт 1 части 1 статьи 83</w:t>
        </w:r>
      </w:hyperlink>
      <w:r w:rsidRPr="009F054E">
        <w:rPr>
          <w:rFonts w:ascii="Times New Roman" w:hAnsi="Times New Roman" w:cs="Times New Roman"/>
          <w:sz w:val="28"/>
          <w:szCs w:val="28"/>
        </w:rPr>
        <w:t xml:space="preserve"> Трудового кодекса Российской Федерации) получатель социальной выплаты обязан незамедлительно уведомить министерство об этом и в течение трех месяцев после увольнения с военной службы трудоустроиться к тому же либо другому сельскохозяйственному товаропроизводителю, вновь созданному сельскохозяйственному товаропроизводителю</w:t>
      </w:r>
      <w:proofErr w:type="gramEnd"/>
      <w:r w:rsidRPr="009F054E">
        <w:rPr>
          <w:rFonts w:ascii="Times New Roman" w:hAnsi="Times New Roman" w:cs="Times New Roman"/>
          <w:sz w:val="28"/>
          <w:szCs w:val="28"/>
        </w:rPr>
        <w:t xml:space="preserve">, в организацию агропромышленного комплекса, государственное учреждение ветеринарии края. Общий отработанный срок должен соответствовать сроку, предусмотренному </w:t>
      </w:r>
      <w:hyperlink w:anchor="P78" w:history="1">
        <w:r w:rsidRPr="009F054E">
          <w:rPr>
            <w:rFonts w:ascii="Times New Roman" w:hAnsi="Times New Roman" w:cs="Times New Roman"/>
            <w:sz w:val="28"/>
            <w:szCs w:val="28"/>
          </w:rPr>
          <w:t>абзацем восьмым пункта 1.5</w:t>
        </w:r>
      </w:hyperlink>
      <w:r w:rsidRPr="009F054E">
        <w:rPr>
          <w:rFonts w:ascii="Times New Roman" w:hAnsi="Times New Roman" w:cs="Times New Roman"/>
          <w:sz w:val="28"/>
          <w:szCs w:val="28"/>
        </w:rPr>
        <w:t xml:space="preserve"> Порядка, а в случае заключения Дополнительного соглашения - </w:t>
      </w:r>
      <w:hyperlink w:anchor="P96" w:history="1">
        <w:r w:rsidRPr="009F054E">
          <w:rPr>
            <w:rFonts w:ascii="Times New Roman" w:hAnsi="Times New Roman" w:cs="Times New Roman"/>
            <w:sz w:val="28"/>
            <w:szCs w:val="28"/>
          </w:rPr>
          <w:t>пунктом 1.7</w:t>
        </w:r>
      </w:hyperlink>
      <w:r w:rsidRPr="009F054E">
        <w:rPr>
          <w:rFonts w:ascii="Times New Roman" w:hAnsi="Times New Roman" w:cs="Times New Roman"/>
          <w:sz w:val="28"/>
          <w:szCs w:val="28"/>
        </w:rPr>
        <w:t xml:space="preserve"> Порядка.</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lastRenderedPageBreak/>
        <w:t xml:space="preserve">2.17. </w:t>
      </w:r>
      <w:proofErr w:type="gramStart"/>
      <w:r w:rsidRPr="009F054E">
        <w:rPr>
          <w:rFonts w:ascii="Times New Roman" w:hAnsi="Times New Roman" w:cs="Times New Roman"/>
          <w:sz w:val="28"/>
          <w:szCs w:val="28"/>
        </w:rPr>
        <w:t xml:space="preserve">В случае выявления факта нарушения получателем социальной выплаты условий, установленных при предоставлении социальной выплаты, и (или) представления получателем социальной выплаты недостоверных сведений, содержащихся в документах, представленных им для получения социальной выплаты, а также в случае </w:t>
      </w:r>
      <w:proofErr w:type="spellStart"/>
      <w:r w:rsidRPr="009F054E">
        <w:rPr>
          <w:rFonts w:ascii="Times New Roman" w:hAnsi="Times New Roman" w:cs="Times New Roman"/>
          <w:sz w:val="28"/>
          <w:szCs w:val="28"/>
        </w:rPr>
        <w:t>непредоставления</w:t>
      </w:r>
      <w:proofErr w:type="spellEnd"/>
      <w:r w:rsidRPr="009F054E">
        <w:rPr>
          <w:rFonts w:ascii="Times New Roman" w:hAnsi="Times New Roman" w:cs="Times New Roman"/>
          <w:sz w:val="28"/>
          <w:szCs w:val="28"/>
        </w:rPr>
        <w:t xml:space="preserve"> получателем социальной выплаты документов, предусмотренных </w:t>
      </w:r>
      <w:hyperlink w:anchor="P170" w:history="1">
        <w:r w:rsidRPr="009F054E">
          <w:rPr>
            <w:rFonts w:ascii="Times New Roman" w:hAnsi="Times New Roman" w:cs="Times New Roman"/>
            <w:sz w:val="28"/>
            <w:szCs w:val="28"/>
          </w:rPr>
          <w:t>пунктом 2.14</w:t>
        </w:r>
      </w:hyperlink>
      <w:r w:rsidRPr="009F054E">
        <w:rPr>
          <w:rFonts w:ascii="Times New Roman" w:hAnsi="Times New Roman" w:cs="Times New Roman"/>
          <w:sz w:val="28"/>
          <w:szCs w:val="28"/>
        </w:rPr>
        <w:t xml:space="preserve"> Порядка, министерство в течение 30 рабочих дней со дня выявления указанного факта (фактов) направляет письменное уведомление получателю</w:t>
      </w:r>
      <w:proofErr w:type="gramEnd"/>
      <w:r w:rsidRPr="009F054E">
        <w:rPr>
          <w:rFonts w:ascii="Times New Roman" w:hAnsi="Times New Roman" w:cs="Times New Roman"/>
          <w:sz w:val="28"/>
          <w:szCs w:val="28"/>
        </w:rPr>
        <w:t xml:space="preserve"> социальной выплаты о возврате в трехмесячный срок денежных средств, затраченных на предоставление социальной выплаты, в полном объеме в доход краевого бюджета (далее - уведомление).</w:t>
      </w:r>
    </w:p>
    <w:p w:rsidR="009F054E" w:rsidRPr="009F054E" w:rsidRDefault="009F054E">
      <w:pPr>
        <w:pStyle w:val="ConsPlusNormal"/>
        <w:spacing w:before="220"/>
        <w:ind w:firstLine="540"/>
        <w:jc w:val="both"/>
        <w:rPr>
          <w:rFonts w:ascii="Times New Roman" w:hAnsi="Times New Roman" w:cs="Times New Roman"/>
          <w:sz w:val="28"/>
          <w:szCs w:val="28"/>
        </w:rPr>
      </w:pPr>
      <w:r w:rsidRPr="009F054E">
        <w:rPr>
          <w:rFonts w:ascii="Times New Roman" w:hAnsi="Times New Roman" w:cs="Times New Roman"/>
          <w:sz w:val="28"/>
          <w:szCs w:val="28"/>
        </w:rPr>
        <w:t>Получатель социальной выплаты в течение трех месяцев со дня получения уведомления обязан произвести возврат денежных средств, затраченных на предоставление социальной выплаты, в полном объеме в доход краевого бюджета. В случае невозврата денежных средств получателем социальной выплаты в указанный срок министерство в течение 30 календарных дней направляет исковое заявление в суд.</w:t>
      </w:r>
    </w:p>
    <w:p w:rsidR="009F054E" w:rsidRPr="009F054E" w:rsidRDefault="009F054E" w:rsidP="00905160">
      <w:pPr>
        <w:pStyle w:val="ConsPlusNormal"/>
        <w:spacing w:before="220"/>
        <w:jc w:val="both"/>
        <w:rPr>
          <w:rFonts w:ascii="Times New Roman" w:hAnsi="Times New Roman" w:cs="Times New Roman"/>
          <w:sz w:val="28"/>
          <w:szCs w:val="28"/>
        </w:rPr>
      </w:pPr>
    </w:p>
    <w:sectPr w:rsidR="009F054E" w:rsidRPr="009F054E" w:rsidSect="009F054E">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4E"/>
    <w:rsid w:val="0054336C"/>
    <w:rsid w:val="00562D6E"/>
    <w:rsid w:val="00905160"/>
    <w:rsid w:val="009F054E"/>
    <w:rsid w:val="00B5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5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05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F05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5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05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F05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CA8970102BDA666B7B2C97B9A6AAF086FFA5B8EA01419EDB9519CA2ECA7D44A6A88EE8C2AF6C57AD78B3C5E7D26BCADDB6D6ED07C2D7D5AC82491AnCLFE" TargetMode="External"/><Relationship Id="rId13" Type="http://schemas.openxmlformats.org/officeDocument/2006/relationships/hyperlink" Target="consultantplus://offline/ref=3ACA8970102BDA666B7B329AAFCAF5FF87FCFAB3EB0043CC85C71F9D719A7B11F4E8D0B180ED7F56AC63B0CCE4nDL9E" TargetMode="External"/><Relationship Id="rId18" Type="http://schemas.openxmlformats.org/officeDocument/2006/relationships/hyperlink" Target="consultantplus://offline/ref=3ACA8970102BDA666B7B329AAFCAF5FF87FCFAB3EB0043CC85C71F9D719A7B11F4E8D0B180ED7F56AC63B0CCE4nDL9E" TargetMode="External"/><Relationship Id="rId26" Type="http://schemas.openxmlformats.org/officeDocument/2006/relationships/hyperlink" Target="consultantplus://offline/ref=3ACA8970102BDA666B7B329AAFCAF5FF86F0FBB6EB0A43CC85C71F9D719A7B11E6E888BD84E2605DF92CF699EBD8398599E2C5EE01DEnDL7E" TargetMode="External"/><Relationship Id="rId3" Type="http://schemas.openxmlformats.org/officeDocument/2006/relationships/settings" Target="settings.xml"/><Relationship Id="rId21" Type="http://schemas.openxmlformats.org/officeDocument/2006/relationships/hyperlink" Target="consultantplus://offline/ref=3ACA8970102BDA666B7B329AAFCAF5FF87F6FBBDE80543CC85C71F9D719A7B11E6E888BD81EB615EA576E69DA28C329A9FFDDBED1FDED7D6nBL2E" TargetMode="External"/><Relationship Id="rId7" Type="http://schemas.openxmlformats.org/officeDocument/2006/relationships/hyperlink" Target="consultantplus://offline/ref=3ACA8970102BDA666B7B2C97B9A6AAF086FFA5B8EA004E9ADA9619CA2ECA7D44A6A88EE8C2AF6C57AB7CB0C5E3D26BCADDB6D6ED07C2D7D5AC82491AnCLFE" TargetMode="External"/><Relationship Id="rId12" Type="http://schemas.openxmlformats.org/officeDocument/2006/relationships/hyperlink" Target="consultantplus://offline/ref=3ACA8970102BDA666B7B329AAFCAF5FF86F0F9B5EB0743CC85C71F9D719A7B11F4E8D0B180ED7F56AC63B0CCE4nDL9E" TargetMode="External"/><Relationship Id="rId17" Type="http://schemas.openxmlformats.org/officeDocument/2006/relationships/hyperlink" Target="consultantplus://offline/ref=3ACA8970102BDA666B7B329AAFCAF5FF87FCFAB3EB0043CC85C71F9D719A7B11F4E8D0B180ED7F56AC63B0CCE4nDL9E" TargetMode="External"/><Relationship Id="rId25" Type="http://schemas.openxmlformats.org/officeDocument/2006/relationships/hyperlink" Target="consultantplus://offline/ref=3ACA8970102BDA666B7B329AAFCAF5FF86F0FBB6EB0A43CC85C71F9D719A7B11E6E888BD81EB6754AD76E69DA28C329A9FFDDBED1FDED7D6nBL2E" TargetMode="External"/><Relationship Id="rId2" Type="http://schemas.microsoft.com/office/2007/relationships/stylesWithEffects" Target="stylesWithEffects.xml"/><Relationship Id="rId16" Type="http://schemas.openxmlformats.org/officeDocument/2006/relationships/hyperlink" Target="consultantplus://offline/ref=3ACA8970102BDA666B7B329AAFCAF5FF87F6FBBDE80543CC85C71F9D719A7B11E6E888BD81EB615EA576E69DA28C329A9FFDDBED1FDED7D6nBL2E" TargetMode="External"/><Relationship Id="rId20" Type="http://schemas.openxmlformats.org/officeDocument/2006/relationships/hyperlink" Target="consultantplus://offline/ref=3ACA8970102BDA666B7B329AAFCAF5FF87F6FBBDE80543CC85C71F9D719A7B11E6E888BD81EB6151AE76E69DA28C329A9FFDDBED1FDED7D6nBL2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ACA8970102BDA666B7B2C97B9A6AAF086FFA5B8EA01419EDB9519CA2ECA7D44A6A88EE8C2AF6C57AD78B3C5EFD26BCADDB6D6ED07C2D7D5AC82491AnCLFE" TargetMode="External"/><Relationship Id="rId11" Type="http://schemas.openxmlformats.org/officeDocument/2006/relationships/hyperlink" Target="consultantplus://offline/ref=3ACA8970102BDA666B7B329AAFCAF5FF86F6F3B6EB0443CC85C71F9D719A7B11E6E888BD85E96556AD76E69DA28C329A9FFDDBED1FDED7D6nBL2E" TargetMode="External"/><Relationship Id="rId24" Type="http://schemas.openxmlformats.org/officeDocument/2006/relationships/hyperlink" Target="consultantplus://offline/ref=3ACA8970102BDA666B7B329AAFCAF5FF86F0FBB6EB0A43CC85C71F9D719A7B11E6E888B888EC6A02FC39E7C1E7DF219B98FDD9EC03nDLCE" TargetMode="External"/><Relationship Id="rId5" Type="http://schemas.openxmlformats.org/officeDocument/2006/relationships/hyperlink" Target="consultantplus://offline/ref=3ACA8970102BDA666B7B2C97B9A6AAF086FFA5B8EA004C92D99019CA2ECA7D44A6A88EE8C2AF6C57AD7DB7C9E5D26BCADDB6D6ED07C2D7D5AC82491AnCLFE" TargetMode="External"/><Relationship Id="rId15" Type="http://schemas.openxmlformats.org/officeDocument/2006/relationships/hyperlink" Target="consultantplus://offline/ref=3ACA8970102BDA666B7B329AAFCAF5FF87F6FBBDE80543CC85C71F9D719A7B11E6E888BD81EB6151AE76E69DA28C329A9FFDDBED1FDED7D6nBL2E" TargetMode="External"/><Relationship Id="rId23" Type="http://schemas.openxmlformats.org/officeDocument/2006/relationships/hyperlink" Target="consultantplus://offline/ref=3ACA8970102BDA666B7B329AAFCAF5FF86F0FBB6EB0A43CC85C71F9D719A7B11E6E888B888ED6A02FC39E7C1E7DF219B98FDD9EC03nDLCE" TargetMode="External"/><Relationship Id="rId28" Type="http://schemas.openxmlformats.org/officeDocument/2006/relationships/hyperlink" Target="consultantplus://offline/ref=3ACA8970102BDA666B7B329AAFCAF5FF86F0FBB6EB0A43CC85C71F9D719A7B11E6E888BD81EB6757A476E69DA28C329A9FFDDBED1FDED7D6nBL2E" TargetMode="External"/><Relationship Id="rId10" Type="http://schemas.openxmlformats.org/officeDocument/2006/relationships/hyperlink" Target="consultantplus://offline/ref=3ACA8970102BDA666B7B2C97B9A6AAF086FFA5B8EA01419EDB9519CA2ECA7D44A6A88EE8C2AF6C57AD79B2CEE6D26BCADDB6D6ED07C2D7D5AC82491AnCLFE" TargetMode="External"/><Relationship Id="rId19" Type="http://schemas.openxmlformats.org/officeDocument/2006/relationships/hyperlink" Target="consultantplus://offline/ref=3ACA8970102BDA666B7B329AAFCAF5FF86F5FAB2EF0543CC85C71F9D719A7B11F4E8D0B180ED7F56AC63B0CCE4nDL9E" TargetMode="External"/><Relationship Id="rId4" Type="http://schemas.openxmlformats.org/officeDocument/2006/relationships/webSettings" Target="webSettings.xml"/><Relationship Id="rId9" Type="http://schemas.openxmlformats.org/officeDocument/2006/relationships/hyperlink" Target="consultantplus://offline/ref=3ACA8970102BDA666B7B2C97B9A6AAF086FFA5B8EA004E9ADA9619CA2ECA7D44A6A88EE8C2AF6C57AA74B0CEE3D26BCADDB6D6ED07C2D7D5AC82491AnCLFE" TargetMode="External"/><Relationship Id="rId14" Type="http://schemas.openxmlformats.org/officeDocument/2006/relationships/hyperlink" Target="consultantplus://offline/ref=3ACA8970102BDA666B7B329AAFCAF5FF86F5FAB2EF0543CC85C71F9D719A7B11F4E8D0B180ED7F56AC63B0CCE4nDL9E" TargetMode="External"/><Relationship Id="rId22" Type="http://schemas.openxmlformats.org/officeDocument/2006/relationships/hyperlink" Target="consultantplus://offline/ref=3ACA8970102BDA666B7B329AAFCAF5FF87FCFAB3EB0043CC85C71F9D719A7B11F4E8D0B180ED7F56AC63B0CCE4nDL9E" TargetMode="External"/><Relationship Id="rId27" Type="http://schemas.openxmlformats.org/officeDocument/2006/relationships/hyperlink" Target="consultantplus://offline/ref=3ACA8970102BDA666B7B329AAFCAF5FF86F0FBB6EB0A43CC85C71F9D719A7B11E6E888B889EA6A02FC39E7C1E7DF219B98FDD9EC03nDLC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5724</Words>
  <Characters>32632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Бахтина Елена Анатольевна</dc:creator>
  <cp:lastModifiedBy>Бахтина Елена Анатольевна</cp:lastModifiedBy>
  <cp:revision>1</cp:revision>
  <dcterms:created xsi:type="dcterms:W3CDTF">2020-01-16T04:11:00Z</dcterms:created>
  <dcterms:modified xsi:type="dcterms:W3CDTF">2020-01-16T04:45:00Z</dcterms:modified>
</cp:coreProperties>
</file>