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770DC2">
        <w:t>май</w:t>
      </w:r>
      <w:r>
        <w:t xml:space="preserve"> 20</w:t>
      </w:r>
      <w:r w:rsidR="00BA13C1">
        <w:t>20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770DC2">
            <w:r>
              <w:t xml:space="preserve">По вопросу </w:t>
            </w:r>
            <w:r w:rsidR="00770DC2">
              <w:t xml:space="preserve"> государственного мониторинга земель. Землеустройство.</w:t>
            </w:r>
          </w:p>
        </w:tc>
        <w:tc>
          <w:tcPr>
            <w:tcW w:w="2375" w:type="dxa"/>
          </w:tcPr>
          <w:p w:rsidR="00EC44F2" w:rsidRDefault="00770DC2" w:rsidP="00770DC2">
            <w:r>
              <w:t>2</w:t>
            </w:r>
            <w:r w:rsidR="005512EF">
              <w:t xml:space="preserve"> 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п</w:t>
            </w:r>
            <w:r w:rsidR="00454459">
              <w:t>риродные ресурсы и охрана окружающей среды</w:t>
            </w:r>
          </w:p>
        </w:tc>
        <w:tc>
          <w:tcPr>
            <w:tcW w:w="2375" w:type="dxa"/>
          </w:tcPr>
          <w:p w:rsidR="00EC44F2" w:rsidRDefault="00770DC2" w:rsidP="00770DC2">
            <w:r>
              <w:t>1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770DC2" w:rsidP="00770DC2">
            <w:r>
              <w:t>2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363595" w:rsidP="005512EF">
            <w:r>
              <w:t>6</w:t>
            </w:r>
            <w:r w:rsidR="005512EF">
              <w:t xml:space="preserve">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bookmarkStart w:id="0" w:name="_GoBack"/>
            <w:bookmarkEnd w:id="0"/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770DC2">
            <w:r>
              <w:t>3</w:t>
            </w:r>
            <w:r w:rsidR="005512EF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770DC2">
            <w:r w:rsidRPr="005512EF">
              <w:t xml:space="preserve">По вопросу </w:t>
            </w:r>
            <w:r w:rsidR="00770DC2">
              <w:t>выделения жилья молодым семьям, специалистам</w:t>
            </w:r>
          </w:p>
        </w:tc>
        <w:tc>
          <w:tcPr>
            <w:tcW w:w="2375" w:type="dxa"/>
          </w:tcPr>
          <w:p w:rsidR="00EC44F2" w:rsidRDefault="00770DC2" w:rsidP="00770DC2">
            <w:r>
              <w:t>1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770DC2" w:rsidP="00363595">
            <w:r>
              <w:t>26</w:t>
            </w:r>
            <w:r w:rsidR="005512EF">
              <w:t xml:space="preserve"> </w:t>
            </w:r>
            <w:r w:rsidR="005512EF" w:rsidRPr="005512EF">
              <w:t>обращени</w:t>
            </w:r>
            <w:r w:rsidR="00363595">
              <w:t>й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363595">
            <w:r>
              <w:t>Направлено по компетенции в другой орган исполнительной власти</w:t>
            </w:r>
          </w:p>
        </w:tc>
        <w:tc>
          <w:tcPr>
            <w:tcW w:w="2375" w:type="dxa"/>
          </w:tcPr>
          <w:p w:rsidR="00C312FC" w:rsidRDefault="00770DC2" w:rsidP="00770DC2">
            <w:r>
              <w:t>1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е</w:t>
            </w:r>
          </w:p>
        </w:tc>
      </w:tr>
      <w:tr w:rsidR="00C312FC" w:rsidTr="00EC44F2">
        <w:tc>
          <w:tcPr>
            <w:tcW w:w="7196" w:type="dxa"/>
          </w:tcPr>
          <w:p w:rsidR="00C312FC" w:rsidRDefault="00363595">
            <w:r w:rsidRPr="00363595">
              <w:t>Итого</w:t>
            </w:r>
          </w:p>
        </w:tc>
        <w:tc>
          <w:tcPr>
            <w:tcW w:w="2375" w:type="dxa"/>
          </w:tcPr>
          <w:p w:rsidR="00C312FC" w:rsidRDefault="00770DC2" w:rsidP="00770DC2">
            <w:r>
              <w:t>42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302783"/>
    <w:rsid w:val="00363595"/>
    <w:rsid w:val="00454459"/>
    <w:rsid w:val="005512EF"/>
    <w:rsid w:val="00770DC2"/>
    <w:rsid w:val="00BA13C1"/>
    <w:rsid w:val="00C312FC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2020-06-09T04:08:00Z</cp:lastPrinted>
  <dcterms:created xsi:type="dcterms:W3CDTF">2020-06-09T04:09:00Z</dcterms:created>
  <dcterms:modified xsi:type="dcterms:W3CDTF">2020-06-09T04:09:00Z</dcterms:modified>
</cp:coreProperties>
</file>